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B554" w14:textId="77777777" w:rsidR="003674CD" w:rsidRPr="006E79DE" w:rsidRDefault="003674CD" w:rsidP="003674CD">
      <w:pPr>
        <w:pStyle w:val="berschrift2"/>
        <w:keepNext w:val="0"/>
        <w:widowControl w:val="0"/>
        <w:spacing w:line="240" w:lineRule="auto"/>
        <w:rPr>
          <w:rFonts w:ascii="Lucida Sans" w:hAnsi="Lucida Sans" w:cs="CG Omega"/>
          <w:sz w:val="20"/>
          <w:szCs w:val="20"/>
          <w:lang w:val="cs-CZ"/>
        </w:rPr>
      </w:pPr>
    </w:p>
    <w:p w14:paraId="77101062" w14:textId="77777777" w:rsidR="006B3992" w:rsidRPr="006E79DE" w:rsidRDefault="006B3992" w:rsidP="006B3992">
      <w:pPr>
        <w:rPr>
          <w:lang w:val="cs-CZ"/>
        </w:rPr>
      </w:pPr>
    </w:p>
    <w:p w14:paraId="3E517AA2" w14:textId="77777777" w:rsidR="006B3992" w:rsidRPr="006E79DE" w:rsidRDefault="006B3992" w:rsidP="006B3992">
      <w:pPr>
        <w:rPr>
          <w:rFonts w:ascii="Frutiger LT Com 45 Light" w:hAnsi="Frutiger LT Com 45 Light"/>
          <w:lang w:val="cs-CZ"/>
        </w:rPr>
      </w:pPr>
    </w:p>
    <w:p w14:paraId="56DA7C94" w14:textId="56DD0978" w:rsidR="00157BA3" w:rsidRPr="00D759BE" w:rsidRDefault="00DF0563" w:rsidP="003674CD">
      <w:pPr>
        <w:pStyle w:val="berschrift2"/>
        <w:keepNext w:val="0"/>
        <w:widowControl w:val="0"/>
        <w:spacing w:line="240" w:lineRule="auto"/>
        <w:rPr>
          <w:rFonts w:asciiTheme="minorHAnsi" w:hAnsiTheme="minorHAnsi" w:cs="CG Omega"/>
          <w:sz w:val="32"/>
          <w:szCs w:val="20"/>
          <w:lang w:val="cs-CZ"/>
        </w:rPr>
      </w:pPr>
      <w:r w:rsidRPr="00D759BE">
        <w:rPr>
          <w:rFonts w:asciiTheme="minorHAnsi" w:hAnsiTheme="minorHAnsi" w:cs="CG Omega"/>
          <w:sz w:val="32"/>
          <w:szCs w:val="20"/>
          <w:lang w:val="cs-CZ"/>
        </w:rPr>
        <w:t>Podmínky účasti</w:t>
      </w:r>
    </w:p>
    <w:p w14:paraId="16EA30E8" w14:textId="77777777" w:rsidR="003674CD" w:rsidRPr="00D759BE" w:rsidRDefault="003674CD" w:rsidP="003674CD">
      <w:pPr>
        <w:rPr>
          <w:rFonts w:asciiTheme="minorHAnsi" w:hAnsiTheme="minorHAnsi"/>
          <w:sz w:val="20"/>
          <w:szCs w:val="20"/>
          <w:lang w:val="cs-CZ"/>
        </w:rPr>
      </w:pPr>
    </w:p>
    <w:p w14:paraId="3162E06A" w14:textId="1D5912F6" w:rsidR="003674CD" w:rsidRPr="00D759BE" w:rsidRDefault="00DF0563" w:rsidP="003674CD">
      <w:pPr>
        <w:pStyle w:val="berschrift2"/>
        <w:keepNext w:val="0"/>
        <w:widowControl w:val="0"/>
        <w:spacing w:line="240" w:lineRule="auto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>na</w:t>
      </w:r>
      <w:r w:rsidR="007F51C2" w:rsidRPr="00D759BE">
        <w:rPr>
          <w:rFonts w:asciiTheme="minorHAnsi" w:hAnsiTheme="minorHAnsi" w:cs="CG Omega"/>
          <w:sz w:val="20"/>
          <w:szCs w:val="20"/>
          <w:lang w:val="cs-CZ"/>
        </w:rPr>
        <w:t xml:space="preserve"> </w:t>
      </w:r>
      <w:r w:rsidR="00192AEA" w:rsidRPr="00D759BE">
        <w:rPr>
          <w:rFonts w:asciiTheme="minorHAnsi" w:hAnsiTheme="minorHAnsi" w:cs="CG Omega"/>
          <w:sz w:val="20"/>
          <w:szCs w:val="20"/>
          <w:lang w:val="cs-CZ"/>
        </w:rPr>
        <w:t>»</w:t>
      </w:r>
      <w:r w:rsidR="00814714" w:rsidRPr="00D759BE">
        <w:rPr>
          <w:rFonts w:asciiTheme="minorHAnsi" w:hAnsiTheme="minorHAnsi" w:cs="CG Omega"/>
          <w:sz w:val="20"/>
          <w:szCs w:val="20"/>
          <w:lang w:val="cs-CZ"/>
        </w:rPr>
        <w:t>European Talent School</w:t>
      </w:r>
      <w:r w:rsidR="00D759BE">
        <w:rPr>
          <w:rFonts w:asciiTheme="minorHAnsi" w:hAnsiTheme="minorHAnsi" w:cs="CG Omega"/>
          <w:sz w:val="20"/>
          <w:szCs w:val="20"/>
          <w:lang w:val="cs-CZ"/>
        </w:rPr>
        <w:t>« 2020</w:t>
      </w:r>
    </w:p>
    <w:p w14:paraId="39481BD3" w14:textId="77777777" w:rsidR="00157BA3" w:rsidRPr="00D759BE" w:rsidRDefault="00157BA3" w:rsidP="003674CD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1E6034E9" w14:textId="77777777" w:rsidR="00157BA3" w:rsidRPr="00D759BE" w:rsidRDefault="00157BA3" w:rsidP="003674CD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6BDA9E84" w14:textId="1544B794" w:rsidR="00157BA3" w:rsidRPr="00D759BE" w:rsidRDefault="00DF0563" w:rsidP="00672EE4">
      <w:pPr>
        <w:numPr>
          <w:ilvl w:val="0"/>
          <w:numId w:val="11"/>
        </w:numPr>
        <w:tabs>
          <w:tab w:val="clear" w:pos="720"/>
          <w:tab w:val="left" w:pos="567"/>
        </w:tabs>
        <w:ind w:hanging="720"/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Předmět smlouvy</w:t>
      </w:r>
    </w:p>
    <w:p w14:paraId="3D001FEB" w14:textId="77777777" w:rsidR="00157BA3" w:rsidRPr="00D759BE" w:rsidRDefault="00157BA3" w:rsidP="003674CD">
      <w:pPr>
        <w:ind w:left="703" w:hanging="703"/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48D55EDA" w14:textId="4D998A0E" w:rsidR="0030331A" w:rsidRPr="00D759BE" w:rsidRDefault="00192AEA" w:rsidP="00192AEA">
      <w:pPr>
        <w:numPr>
          <w:ilvl w:val="1"/>
          <w:numId w:val="11"/>
        </w:numPr>
        <w:jc w:val="left"/>
        <w:rPr>
          <w:rFonts w:asciiTheme="minorHAnsi" w:hAnsiTheme="minorHAnsi" w:cs="CG Omega"/>
          <w:color w:val="000000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>»</w:t>
      </w:r>
      <w:r w:rsidR="00814714" w:rsidRPr="00D759BE">
        <w:rPr>
          <w:rFonts w:asciiTheme="minorHAnsi" w:hAnsiTheme="minorHAnsi" w:cs="CG Omega"/>
          <w:sz w:val="20"/>
          <w:szCs w:val="20"/>
          <w:lang w:val="cs-CZ"/>
        </w:rPr>
        <w:t>European Talent School</w:t>
      </w:r>
      <w:r w:rsidRPr="00D759BE">
        <w:rPr>
          <w:rFonts w:asciiTheme="minorHAnsi" w:hAnsiTheme="minorHAnsi" w:cs="CG Omega"/>
          <w:sz w:val="20"/>
          <w:szCs w:val="20"/>
          <w:lang w:val="cs-CZ"/>
        </w:rPr>
        <w:t xml:space="preserve">« </w:t>
      </w:r>
      <w:r w:rsidR="003E3FBF" w:rsidRPr="00D759BE">
        <w:rPr>
          <w:rFonts w:asciiTheme="minorHAnsi" w:hAnsiTheme="minorHAnsi" w:cs="CG Omega"/>
          <w:sz w:val="20"/>
          <w:szCs w:val="20"/>
          <w:lang w:val="cs-CZ"/>
        </w:rPr>
        <w:t>(</w:t>
      </w:r>
      <w:r w:rsidR="00DF0563" w:rsidRPr="00D759BE">
        <w:rPr>
          <w:rFonts w:asciiTheme="minorHAnsi" w:hAnsiTheme="minorHAnsi" w:cs="CG Omega"/>
          <w:sz w:val="20"/>
          <w:szCs w:val="20"/>
          <w:lang w:val="cs-CZ"/>
        </w:rPr>
        <w:t>dále jen</w:t>
      </w:r>
      <w:r w:rsidR="003E3FBF" w:rsidRPr="00D759BE">
        <w:rPr>
          <w:rFonts w:asciiTheme="minorHAnsi" w:hAnsiTheme="minorHAnsi" w:cs="CG Omega"/>
          <w:sz w:val="20"/>
          <w:szCs w:val="20"/>
          <w:lang w:val="cs-CZ"/>
        </w:rPr>
        <w:t xml:space="preserve"> </w:t>
      </w:r>
      <w:r w:rsidR="003E3FBF" w:rsidRPr="00D759BE">
        <w:rPr>
          <w:rFonts w:asciiTheme="minorHAnsi" w:hAnsiTheme="minorHAnsi"/>
          <w:sz w:val="20"/>
          <w:szCs w:val="20"/>
          <w:lang w:val="cs-CZ"/>
        </w:rPr>
        <w:t>»</w:t>
      </w:r>
      <w:r w:rsidR="00DF0563" w:rsidRPr="00D759BE">
        <w:rPr>
          <w:rFonts w:asciiTheme="minorHAnsi" w:hAnsiTheme="minorHAnsi" w:cs="CG Omega"/>
          <w:sz w:val="20"/>
          <w:szCs w:val="20"/>
          <w:lang w:val="cs-CZ"/>
        </w:rPr>
        <w:t>akce</w:t>
      </w:r>
      <w:r w:rsidR="003E3FBF" w:rsidRPr="00D759BE">
        <w:rPr>
          <w:rFonts w:asciiTheme="minorHAnsi" w:hAnsiTheme="minorHAnsi"/>
          <w:sz w:val="20"/>
          <w:szCs w:val="20"/>
          <w:lang w:val="cs-CZ"/>
        </w:rPr>
        <w:t>«</w:t>
      </w:r>
      <w:r w:rsidR="00B910FB" w:rsidRPr="00D759BE">
        <w:rPr>
          <w:rFonts w:asciiTheme="minorHAnsi" w:hAnsiTheme="minorHAnsi" w:cs="CG Omega"/>
          <w:sz w:val="20"/>
          <w:szCs w:val="20"/>
          <w:lang w:val="cs-CZ"/>
        </w:rPr>
        <w:t xml:space="preserve">) </w:t>
      </w:r>
      <w:r w:rsidR="00DF0563" w:rsidRPr="00D759BE">
        <w:rPr>
          <w:rFonts w:asciiTheme="minorHAnsi" w:hAnsiTheme="minorHAnsi" w:cs="CG Omega"/>
          <w:sz w:val="20"/>
          <w:szCs w:val="20"/>
          <w:lang w:val="cs-CZ"/>
        </w:rPr>
        <w:t xml:space="preserve">je určena pro studenty, kteří navštěvují </w:t>
      </w:r>
      <w:r w:rsidR="00D20165" w:rsidRPr="00D759BE">
        <w:rPr>
          <w:rFonts w:asciiTheme="minorHAnsi" w:hAnsiTheme="minorHAnsi" w:cs="CG Omega"/>
          <w:sz w:val="20"/>
          <w:szCs w:val="20"/>
          <w:lang w:val="cs-CZ"/>
        </w:rPr>
        <w:t xml:space="preserve">10., 11., 12. </w:t>
      </w:r>
      <w:r w:rsidR="00DF0563" w:rsidRPr="00D759BE">
        <w:rPr>
          <w:rFonts w:asciiTheme="minorHAnsi" w:hAnsiTheme="minorHAnsi" w:cs="CG Omega"/>
          <w:sz w:val="20"/>
          <w:szCs w:val="20"/>
          <w:lang w:val="cs-CZ"/>
        </w:rPr>
        <w:t>nebo</w:t>
      </w:r>
      <w:r w:rsidR="00D20165" w:rsidRPr="00D759BE">
        <w:rPr>
          <w:rFonts w:asciiTheme="minorHAnsi" w:hAnsiTheme="minorHAnsi" w:cs="CG Omega"/>
          <w:sz w:val="20"/>
          <w:szCs w:val="20"/>
          <w:lang w:val="cs-CZ"/>
        </w:rPr>
        <w:t xml:space="preserve"> 13</w:t>
      </w:r>
      <w:r w:rsidR="00814714" w:rsidRPr="00D759BE">
        <w:rPr>
          <w:rFonts w:asciiTheme="minorHAnsi" w:hAnsiTheme="minorHAnsi" w:cs="CG Omega"/>
          <w:sz w:val="20"/>
          <w:szCs w:val="20"/>
          <w:lang w:val="cs-CZ"/>
        </w:rPr>
        <w:t xml:space="preserve">. </w:t>
      </w:r>
      <w:r w:rsidR="00DF0563" w:rsidRPr="00D759BE">
        <w:rPr>
          <w:rFonts w:asciiTheme="minorHAnsi" w:hAnsiTheme="minorHAnsi" w:cs="CG Omega"/>
          <w:sz w:val="20"/>
          <w:szCs w:val="20"/>
          <w:lang w:val="cs-CZ"/>
        </w:rPr>
        <w:t>ročník školní docházky</w:t>
      </w:r>
      <w:r w:rsidR="00814714" w:rsidRPr="00D759BE">
        <w:rPr>
          <w:rFonts w:asciiTheme="minorHAnsi" w:hAnsiTheme="minorHAnsi" w:cs="CG Omega"/>
          <w:sz w:val="20"/>
          <w:szCs w:val="20"/>
          <w:lang w:val="cs-CZ"/>
        </w:rPr>
        <w:t xml:space="preserve"> </w:t>
      </w:r>
      <w:r w:rsidR="00DF0563" w:rsidRPr="00D759BE">
        <w:rPr>
          <w:rFonts w:asciiTheme="minorHAnsi" w:hAnsiTheme="minorHAnsi" w:cs="CG Omega"/>
          <w:sz w:val="20"/>
          <w:szCs w:val="20"/>
          <w:lang w:val="cs-CZ"/>
        </w:rPr>
        <w:t>ve Svobodném státě Sasko</w:t>
      </w:r>
      <w:r w:rsidR="00D759BE">
        <w:rPr>
          <w:rFonts w:asciiTheme="minorHAnsi" w:hAnsiTheme="minorHAnsi" w:cs="CG Omega"/>
          <w:sz w:val="20"/>
          <w:szCs w:val="20"/>
          <w:lang w:val="cs-CZ"/>
        </w:rPr>
        <w:t>, ve Spolkové zemi Braniborsko, nebo ve Svobodném státě Bavorsko</w:t>
      </w:r>
      <w:r w:rsidR="00DF0563" w:rsidRPr="00D759BE">
        <w:rPr>
          <w:rFonts w:asciiTheme="minorHAnsi" w:hAnsiTheme="minorHAnsi" w:cs="CG Omega"/>
          <w:sz w:val="20"/>
          <w:szCs w:val="20"/>
          <w:lang w:val="cs-CZ"/>
        </w:rPr>
        <w:t xml:space="preserve"> (v Německu) nebo odpovídající ročník školní docházky v Polské republice nebo v České republice. </w:t>
      </w:r>
      <w:r w:rsidR="000F0716" w:rsidRPr="00D759BE">
        <w:rPr>
          <w:rFonts w:asciiTheme="minorHAnsi" w:hAnsiTheme="minorHAnsi" w:cs="CG Omega"/>
          <w:sz w:val="20"/>
          <w:szCs w:val="20"/>
          <w:lang w:val="cs-CZ"/>
        </w:rPr>
        <w:t xml:space="preserve">Registrovaným účastníkům akce </w:t>
      </w:r>
      <w:r w:rsidR="00425549" w:rsidRPr="00D759BE">
        <w:rPr>
          <w:rFonts w:asciiTheme="minorHAnsi" w:hAnsiTheme="minorHAnsi" w:cs="CG Omega"/>
          <w:sz w:val="20"/>
          <w:szCs w:val="20"/>
          <w:lang w:val="cs-CZ"/>
        </w:rPr>
        <w:t xml:space="preserve">bude umožněna účast na některém z vědeckých workshopů </w:t>
      </w:r>
      <w:r w:rsidR="00425549" w:rsidRPr="00D759BE">
        <w:rPr>
          <w:rFonts w:asciiTheme="minorHAnsi" w:hAnsiTheme="minorHAnsi"/>
          <w:sz w:val="20"/>
          <w:szCs w:val="20"/>
          <w:lang w:val="cs-CZ"/>
        </w:rPr>
        <w:t>na téma z oblasti přírodních věd, matematiky a informatiky, kde budou účastníci pracovat pod vedením vědců</w:t>
      </w:r>
      <w:r w:rsidRPr="00D759BE">
        <w:rPr>
          <w:rFonts w:asciiTheme="minorHAnsi" w:hAnsiTheme="minorHAnsi"/>
          <w:sz w:val="20"/>
          <w:szCs w:val="20"/>
          <w:lang w:val="cs-CZ"/>
        </w:rPr>
        <w:t>.</w:t>
      </w:r>
      <w:r w:rsidR="00766A5D" w:rsidRPr="00D759BE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425549" w:rsidRPr="00D759BE">
        <w:rPr>
          <w:rFonts w:asciiTheme="minorHAnsi" w:hAnsiTheme="minorHAnsi"/>
          <w:sz w:val="20"/>
          <w:szCs w:val="20"/>
          <w:lang w:val="cs-CZ"/>
        </w:rPr>
        <w:t xml:space="preserve">Součástí </w:t>
      </w:r>
      <w:r w:rsidR="006E79DE" w:rsidRPr="00D759BE">
        <w:rPr>
          <w:rFonts w:asciiTheme="minorHAnsi" w:hAnsiTheme="minorHAnsi"/>
          <w:sz w:val="20"/>
          <w:szCs w:val="20"/>
          <w:lang w:val="cs-CZ"/>
        </w:rPr>
        <w:t>akce</w:t>
      </w:r>
      <w:r w:rsidR="00425549" w:rsidRPr="00D759BE">
        <w:rPr>
          <w:rFonts w:asciiTheme="minorHAnsi" w:hAnsiTheme="minorHAnsi"/>
          <w:sz w:val="20"/>
          <w:szCs w:val="20"/>
          <w:lang w:val="cs-CZ"/>
        </w:rPr>
        <w:t xml:space="preserve"> bude také </w:t>
      </w:r>
      <w:r w:rsidR="006E79DE" w:rsidRPr="00D759BE">
        <w:rPr>
          <w:rFonts w:asciiTheme="minorHAnsi" w:hAnsiTheme="minorHAnsi"/>
          <w:sz w:val="20"/>
          <w:szCs w:val="20"/>
          <w:lang w:val="cs-CZ"/>
        </w:rPr>
        <w:t xml:space="preserve">speciálně koncipovaný </w:t>
      </w:r>
      <w:r w:rsidR="00425549" w:rsidRPr="00D759BE">
        <w:rPr>
          <w:rFonts w:asciiTheme="minorHAnsi" w:hAnsiTheme="minorHAnsi"/>
          <w:sz w:val="20"/>
          <w:szCs w:val="20"/>
          <w:lang w:val="cs-CZ"/>
        </w:rPr>
        <w:t>volnočasový program.</w:t>
      </w:r>
    </w:p>
    <w:p w14:paraId="3CA49AED" w14:textId="77777777" w:rsidR="0030331A" w:rsidRPr="00D759BE" w:rsidRDefault="0030331A" w:rsidP="003674CD">
      <w:pPr>
        <w:ind w:left="703" w:hanging="703"/>
        <w:jc w:val="left"/>
        <w:rPr>
          <w:rFonts w:asciiTheme="minorHAnsi" w:hAnsiTheme="minorHAnsi" w:cs="CG Omega"/>
          <w:color w:val="000000"/>
          <w:sz w:val="20"/>
          <w:szCs w:val="20"/>
          <w:lang w:val="cs-CZ"/>
        </w:rPr>
      </w:pPr>
    </w:p>
    <w:p w14:paraId="5F2FFA7B" w14:textId="11624690" w:rsidR="00DE0E21" w:rsidRPr="00D759BE" w:rsidRDefault="00425549" w:rsidP="00DE0E21">
      <w:pPr>
        <w:numPr>
          <w:ilvl w:val="1"/>
          <w:numId w:val="11"/>
        </w:numPr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/>
          <w:sz w:val="20"/>
          <w:szCs w:val="20"/>
          <w:lang w:val="cs-CZ"/>
        </w:rPr>
        <w:t xml:space="preserve">Akce bude probíhat v době od </w:t>
      </w:r>
      <w:r w:rsidR="00D759BE">
        <w:rPr>
          <w:rFonts w:asciiTheme="minorHAnsi" w:hAnsiTheme="minorHAnsi"/>
          <w:bCs/>
          <w:sz w:val="20"/>
          <w:szCs w:val="20"/>
          <w:lang w:val="cs-CZ"/>
        </w:rPr>
        <w:t>25</w:t>
      </w:r>
      <w:r w:rsidR="00DE0E21" w:rsidRPr="00D759BE">
        <w:rPr>
          <w:rFonts w:asciiTheme="minorHAnsi" w:hAnsiTheme="minorHAnsi"/>
          <w:bCs/>
          <w:sz w:val="20"/>
          <w:szCs w:val="20"/>
          <w:lang w:val="cs-CZ"/>
        </w:rPr>
        <w:t xml:space="preserve">. </w:t>
      </w:r>
      <w:r w:rsidRPr="00D759BE">
        <w:rPr>
          <w:rFonts w:asciiTheme="minorHAnsi" w:hAnsiTheme="minorHAnsi"/>
          <w:bCs/>
          <w:sz w:val="20"/>
          <w:szCs w:val="20"/>
          <w:lang w:val="cs-CZ"/>
        </w:rPr>
        <w:t>do</w:t>
      </w:r>
      <w:r w:rsidR="00D759BE">
        <w:rPr>
          <w:rFonts w:asciiTheme="minorHAnsi" w:hAnsiTheme="minorHAnsi"/>
          <w:bCs/>
          <w:sz w:val="20"/>
          <w:szCs w:val="20"/>
          <w:lang w:val="cs-CZ"/>
        </w:rPr>
        <w:t xml:space="preserve"> 28</w:t>
      </w:r>
      <w:r w:rsidR="00DE0E21" w:rsidRPr="00D759BE">
        <w:rPr>
          <w:rFonts w:asciiTheme="minorHAnsi" w:hAnsiTheme="minorHAnsi"/>
          <w:bCs/>
          <w:sz w:val="20"/>
          <w:szCs w:val="20"/>
          <w:lang w:val="cs-CZ"/>
        </w:rPr>
        <w:t xml:space="preserve">. </w:t>
      </w:r>
      <w:r w:rsidR="00D759BE">
        <w:rPr>
          <w:rFonts w:asciiTheme="minorHAnsi" w:hAnsiTheme="minorHAnsi"/>
          <w:bCs/>
          <w:sz w:val="20"/>
          <w:szCs w:val="20"/>
          <w:lang w:val="cs-CZ"/>
        </w:rPr>
        <w:t>července 2020</w:t>
      </w:r>
      <w:r w:rsidR="00DE0E21" w:rsidRPr="00D759BE">
        <w:rPr>
          <w:rFonts w:asciiTheme="minorHAnsi" w:hAnsiTheme="minorHAnsi"/>
          <w:bCs/>
          <w:sz w:val="20"/>
          <w:szCs w:val="20"/>
          <w:lang w:val="cs-CZ"/>
        </w:rPr>
        <w:t xml:space="preserve"> </w:t>
      </w:r>
      <w:r w:rsidRPr="00D759BE">
        <w:rPr>
          <w:rFonts w:asciiTheme="minorHAnsi" w:hAnsiTheme="minorHAnsi"/>
          <w:bCs/>
          <w:sz w:val="20"/>
          <w:szCs w:val="20"/>
          <w:lang w:val="cs-CZ"/>
        </w:rPr>
        <w:t xml:space="preserve">v prostorách Mezinárodního centra setkávání </w:t>
      </w:r>
      <w:r w:rsidR="00DE0E21" w:rsidRPr="00D759BE">
        <w:rPr>
          <w:rFonts w:asciiTheme="minorHAnsi" w:hAnsiTheme="minorHAnsi"/>
          <w:sz w:val="20"/>
          <w:szCs w:val="20"/>
          <w:lang w:val="cs-CZ"/>
        </w:rPr>
        <w:t xml:space="preserve">St. Marienthal </w:t>
      </w:r>
      <w:r w:rsidR="001C2BE0" w:rsidRPr="00D759BE">
        <w:rPr>
          <w:rFonts w:asciiTheme="minorHAnsi" w:hAnsiTheme="minorHAnsi"/>
          <w:sz w:val="20"/>
          <w:szCs w:val="20"/>
          <w:lang w:val="cs-CZ"/>
        </w:rPr>
        <w:t xml:space="preserve">v </w:t>
      </w:r>
      <w:r w:rsidR="00DE0E21" w:rsidRPr="00D759BE">
        <w:rPr>
          <w:rFonts w:asciiTheme="minorHAnsi" w:hAnsiTheme="minorHAnsi"/>
          <w:sz w:val="20"/>
          <w:szCs w:val="20"/>
          <w:lang w:val="cs-CZ"/>
        </w:rPr>
        <w:t xml:space="preserve">Ostritz </w:t>
      </w:r>
      <w:r w:rsidR="001C2BE0" w:rsidRPr="00D759BE">
        <w:rPr>
          <w:rFonts w:asciiTheme="minorHAnsi" w:hAnsiTheme="minorHAnsi"/>
          <w:sz w:val="20"/>
          <w:szCs w:val="20"/>
          <w:lang w:val="cs-CZ"/>
        </w:rPr>
        <w:t>(PSČ  02899)</w:t>
      </w:r>
      <w:r w:rsidR="00DE0E21" w:rsidRPr="00D759BE">
        <w:rPr>
          <w:rFonts w:asciiTheme="minorHAnsi" w:hAnsiTheme="minorHAnsi"/>
          <w:sz w:val="20"/>
          <w:szCs w:val="20"/>
          <w:lang w:val="cs-CZ"/>
        </w:rPr>
        <w:t xml:space="preserve">. </w:t>
      </w:r>
      <w:r w:rsidR="001C2BE0" w:rsidRPr="00D759BE">
        <w:rPr>
          <w:rFonts w:asciiTheme="minorHAnsi" w:hAnsiTheme="minorHAnsi"/>
          <w:sz w:val="20"/>
          <w:szCs w:val="20"/>
          <w:lang w:val="cs-CZ"/>
        </w:rPr>
        <w:t>Pořadatelem akce je Nadace Mezinárodní centrum setkávání</w:t>
      </w:r>
      <w:r w:rsidR="00292208" w:rsidRPr="00D759BE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A64222" w:rsidRPr="00D759BE">
        <w:rPr>
          <w:rFonts w:asciiTheme="minorHAnsi" w:hAnsiTheme="minorHAnsi" w:cs="CG Omega"/>
          <w:sz w:val="20"/>
          <w:szCs w:val="20"/>
          <w:lang w:val="cs-CZ"/>
        </w:rPr>
        <w:t xml:space="preserve">St. Marienthal. </w:t>
      </w:r>
      <w:r w:rsidR="001C2BE0" w:rsidRPr="00D759BE">
        <w:rPr>
          <w:rFonts w:asciiTheme="minorHAnsi" w:hAnsiTheme="minorHAnsi" w:cs="CG Omega"/>
          <w:sz w:val="20"/>
          <w:szCs w:val="20"/>
          <w:lang w:val="cs-CZ"/>
        </w:rPr>
        <w:t xml:space="preserve">Veškerá práva a veškeré povinnosti obsažené v těchto Podmínkách účasti platí výlučně ve vztahu k Nadaci Mezinárodní centrum setkávání </w:t>
      </w:r>
      <w:r w:rsidR="00DE0E21" w:rsidRPr="00D759BE">
        <w:rPr>
          <w:rFonts w:asciiTheme="minorHAnsi" w:hAnsiTheme="minorHAnsi" w:cs="CG Omega"/>
          <w:sz w:val="20"/>
          <w:szCs w:val="20"/>
          <w:lang w:val="cs-CZ"/>
        </w:rPr>
        <w:t xml:space="preserve">St. Marienthal. </w:t>
      </w:r>
    </w:p>
    <w:p w14:paraId="30F88D73" w14:textId="77777777" w:rsidR="00157BA3" w:rsidRPr="00D759BE" w:rsidRDefault="00157BA3" w:rsidP="003C09EF">
      <w:pPr>
        <w:jc w:val="left"/>
        <w:rPr>
          <w:rFonts w:asciiTheme="minorHAnsi" w:hAnsiTheme="minorHAnsi" w:cs="CG Omega"/>
          <w:color w:val="000000"/>
          <w:sz w:val="20"/>
          <w:szCs w:val="20"/>
          <w:lang w:val="cs-CZ"/>
        </w:rPr>
      </w:pPr>
    </w:p>
    <w:p w14:paraId="4A573F2E" w14:textId="77777777" w:rsidR="00157BA3" w:rsidRPr="00D759BE" w:rsidRDefault="00157BA3" w:rsidP="003674CD">
      <w:pPr>
        <w:jc w:val="left"/>
        <w:rPr>
          <w:rFonts w:asciiTheme="minorHAnsi" w:hAnsiTheme="minorHAnsi" w:cs="CG Omega"/>
          <w:b/>
          <w:bCs/>
          <w:color w:val="000000"/>
          <w:sz w:val="20"/>
          <w:szCs w:val="20"/>
          <w:lang w:val="cs-CZ"/>
        </w:rPr>
      </w:pPr>
    </w:p>
    <w:p w14:paraId="101FAFB7" w14:textId="6594D2CB" w:rsidR="00157BA3" w:rsidRPr="00D759BE" w:rsidRDefault="00D9558F" w:rsidP="003C09EF">
      <w:pPr>
        <w:numPr>
          <w:ilvl w:val="0"/>
          <w:numId w:val="11"/>
        </w:numPr>
        <w:tabs>
          <w:tab w:val="clear" w:pos="720"/>
          <w:tab w:val="left" w:pos="567"/>
        </w:tabs>
        <w:ind w:hanging="720"/>
        <w:jc w:val="left"/>
        <w:rPr>
          <w:rFonts w:asciiTheme="minorHAnsi" w:hAnsiTheme="minorHAnsi" w:cs="CG Omega"/>
          <w:b/>
          <w:bCs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Přihláška</w:t>
      </w:r>
      <w:r w:rsidR="00157BA3"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 xml:space="preserve">; </w:t>
      </w: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Uzavření smlouvy</w:t>
      </w:r>
    </w:p>
    <w:p w14:paraId="2AA4B774" w14:textId="77777777" w:rsidR="00157BA3" w:rsidRPr="00D759BE" w:rsidRDefault="00157BA3" w:rsidP="003674CD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0F8FC1AE" w14:textId="2CB1C2F7" w:rsidR="00C5500D" w:rsidRPr="00D759BE" w:rsidRDefault="00D9558F" w:rsidP="00C5500D">
      <w:pPr>
        <w:numPr>
          <w:ilvl w:val="0"/>
          <w:numId w:val="13"/>
        </w:numPr>
        <w:ind w:left="705" w:hanging="705"/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 xml:space="preserve">Přihláška se podává </w:t>
      </w:r>
      <w:r w:rsidR="00263C99" w:rsidRPr="00D759BE">
        <w:rPr>
          <w:rFonts w:asciiTheme="minorHAnsi" w:hAnsiTheme="minorHAnsi" w:cs="CG Omega"/>
          <w:sz w:val="20"/>
          <w:szCs w:val="20"/>
          <w:lang w:val="cs-CZ"/>
        </w:rPr>
        <w:t xml:space="preserve">online </w:t>
      </w:r>
      <w:r w:rsidRPr="00D759BE">
        <w:rPr>
          <w:rFonts w:asciiTheme="minorHAnsi" w:hAnsiTheme="minorHAnsi" w:cs="CG Omega"/>
          <w:sz w:val="20"/>
          <w:szCs w:val="20"/>
          <w:lang w:val="cs-CZ"/>
        </w:rPr>
        <w:t xml:space="preserve">pomocí příslušného přihlašovacího formuláře. </w:t>
      </w:r>
    </w:p>
    <w:p w14:paraId="4717FE50" w14:textId="77777777" w:rsidR="00D9558F" w:rsidRPr="00D759BE" w:rsidRDefault="00D9558F" w:rsidP="00D9558F">
      <w:pPr>
        <w:ind w:left="705"/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1905EE8E" w14:textId="56F30F77" w:rsidR="00FD236A" w:rsidRPr="00D759BE" w:rsidRDefault="00D9558F" w:rsidP="00323632">
      <w:pPr>
        <w:numPr>
          <w:ilvl w:val="0"/>
          <w:numId w:val="13"/>
        </w:numPr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 xml:space="preserve">Podáním online přihlášky </w:t>
      </w:r>
      <w:r w:rsidR="00FB7132" w:rsidRPr="00D759BE">
        <w:rPr>
          <w:rFonts w:asciiTheme="minorHAnsi" w:hAnsiTheme="minorHAnsi" w:cs="CG Omega"/>
          <w:sz w:val="20"/>
          <w:szCs w:val="20"/>
          <w:lang w:val="cs-CZ"/>
        </w:rPr>
        <w:t xml:space="preserve">odevzdáváte nabídku své účasti na akci. Po ukončení příjmu online přihlášek od nás </w:t>
      </w:r>
      <w:r w:rsidR="00735D66" w:rsidRPr="00D759BE">
        <w:rPr>
          <w:rFonts w:asciiTheme="minorHAnsi" w:hAnsiTheme="minorHAnsi" w:cs="CG Omega"/>
          <w:sz w:val="20"/>
          <w:szCs w:val="20"/>
          <w:lang w:val="cs-CZ"/>
        </w:rPr>
        <w:t>obdržíte</w:t>
      </w:r>
      <w:r w:rsidR="00FB7132" w:rsidRPr="00D759BE">
        <w:rPr>
          <w:rFonts w:asciiTheme="minorHAnsi" w:hAnsiTheme="minorHAnsi" w:cs="CG Omega"/>
          <w:sz w:val="20"/>
          <w:szCs w:val="20"/>
          <w:lang w:val="cs-CZ"/>
        </w:rPr>
        <w:t xml:space="preserve"> elektronické potvrzení o tom, že vaše </w:t>
      </w:r>
      <w:r w:rsidR="00BA0136" w:rsidRPr="00D759BE">
        <w:rPr>
          <w:rFonts w:asciiTheme="minorHAnsi" w:hAnsiTheme="minorHAnsi" w:cs="CG Omega"/>
          <w:sz w:val="20"/>
          <w:szCs w:val="20"/>
          <w:lang w:val="cs-CZ"/>
        </w:rPr>
        <w:t xml:space="preserve">nabídka účasti </w:t>
      </w:r>
      <w:r w:rsidR="00735D66" w:rsidRPr="00D759BE">
        <w:rPr>
          <w:rFonts w:asciiTheme="minorHAnsi" w:hAnsiTheme="minorHAnsi" w:cs="CG Omega"/>
          <w:sz w:val="20"/>
          <w:szCs w:val="20"/>
          <w:lang w:val="cs-CZ"/>
        </w:rPr>
        <w:t xml:space="preserve">nám </w:t>
      </w:r>
      <w:r w:rsidR="00BA0136" w:rsidRPr="00D759BE">
        <w:rPr>
          <w:rFonts w:asciiTheme="minorHAnsi" w:hAnsiTheme="minorHAnsi" w:cs="CG Omega"/>
          <w:sz w:val="20"/>
          <w:szCs w:val="20"/>
          <w:lang w:val="cs-CZ"/>
        </w:rPr>
        <w:t xml:space="preserve">byla doručena. Tato informace ještě </w:t>
      </w:r>
      <w:r w:rsidR="00D94501" w:rsidRPr="00D759BE">
        <w:rPr>
          <w:rFonts w:asciiTheme="minorHAnsi" w:hAnsiTheme="minorHAnsi" w:cs="CG Omega"/>
          <w:sz w:val="20"/>
          <w:szCs w:val="20"/>
          <w:lang w:val="cs-CZ"/>
        </w:rPr>
        <w:t xml:space="preserve">neznamená uzavření smlouvy. Smlouva o účasti na akci je uzavřena až na základě našeho výslovného potvrzení vaší účasti, které vám zašleme e-mailem. Součástí tohoto e-mailu bude odpovědní lístek, jehož pomocí vyjádří zákonní zástupci nezletilých účastníků svůj souhlas s účastí svého dítěte na akci </w:t>
      </w:r>
      <w:r w:rsidR="00C5500D" w:rsidRPr="00D759BE">
        <w:rPr>
          <w:rFonts w:asciiTheme="minorHAnsi" w:hAnsiTheme="minorHAnsi" w:cs="CG Omega"/>
          <w:sz w:val="20"/>
          <w:szCs w:val="20"/>
          <w:lang w:val="cs-CZ"/>
        </w:rPr>
        <w:t xml:space="preserve">European Talent School. </w:t>
      </w:r>
    </w:p>
    <w:p w14:paraId="139D75DC" w14:textId="77777777" w:rsidR="00C5500D" w:rsidRPr="00D759BE" w:rsidRDefault="00C5500D" w:rsidP="00C5500D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35759B71" w14:textId="6AAC8D0F" w:rsidR="00157BA3" w:rsidRPr="00D759BE" w:rsidRDefault="006E45A6" w:rsidP="003674CD">
      <w:pPr>
        <w:numPr>
          <w:ilvl w:val="0"/>
          <w:numId w:val="13"/>
        </w:numPr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 xml:space="preserve">Právo na účast na akci není </w:t>
      </w:r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 xml:space="preserve">přenositelné na třetí osoby. </w:t>
      </w:r>
    </w:p>
    <w:p w14:paraId="7BD8FDE3" w14:textId="77777777" w:rsidR="00FC0419" w:rsidRPr="00D759BE" w:rsidRDefault="00FC0419" w:rsidP="003674CD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4E90E460" w14:textId="478DBBB6" w:rsidR="00157BA3" w:rsidRPr="00D759BE" w:rsidRDefault="001956BA" w:rsidP="004E6FB3">
      <w:pPr>
        <w:numPr>
          <w:ilvl w:val="0"/>
          <w:numId w:val="11"/>
        </w:numPr>
        <w:tabs>
          <w:tab w:val="clear" w:pos="720"/>
          <w:tab w:val="left" w:pos="567"/>
        </w:tabs>
        <w:ind w:hanging="720"/>
        <w:jc w:val="left"/>
        <w:rPr>
          <w:rFonts w:asciiTheme="minorHAnsi" w:hAnsiTheme="minorHAnsi" w:cs="CG Omega"/>
          <w:b/>
          <w:bCs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Obsah akce</w:t>
      </w:r>
    </w:p>
    <w:p w14:paraId="27961AE8" w14:textId="77777777" w:rsidR="00157BA3" w:rsidRPr="00D759BE" w:rsidRDefault="00157BA3" w:rsidP="003674CD">
      <w:pPr>
        <w:jc w:val="left"/>
        <w:rPr>
          <w:rFonts w:asciiTheme="minorHAnsi" w:hAnsiTheme="minorHAnsi" w:cs="CG Omega"/>
          <w:b/>
          <w:bCs/>
          <w:sz w:val="20"/>
          <w:szCs w:val="20"/>
          <w:lang w:val="cs-CZ"/>
        </w:rPr>
      </w:pPr>
    </w:p>
    <w:p w14:paraId="55F008B0" w14:textId="6EC181C0" w:rsidR="00FD50F1" w:rsidRPr="00D759BE" w:rsidRDefault="00D759BE" w:rsidP="00FD50F1">
      <w:pPr>
        <w:numPr>
          <w:ilvl w:val="1"/>
          <w:numId w:val="7"/>
        </w:numPr>
        <w:tabs>
          <w:tab w:val="clear" w:pos="360"/>
        </w:tabs>
        <w:ind w:left="567" w:hanging="567"/>
        <w:jc w:val="left"/>
        <w:rPr>
          <w:rFonts w:asciiTheme="minorHAnsi" w:hAnsiTheme="minorHAnsi" w:cs="CG Omega"/>
          <w:sz w:val="20"/>
          <w:szCs w:val="20"/>
          <w:lang w:val="cs-CZ"/>
        </w:rPr>
      </w:pPr>
      <w:r>
        <w:rPr>
          <w:rFonts w:asciiTheme="minorHAnsi" w:hAnsiTheme="minorHAnsi" w:cs="CG Omega"/>
          <w:sz w:val="20"/>
          <w:szCs w:val="20"/>
          <w:lang w:val="cs-CZ"/>
        </w:rPr>
        <w:t>Akce začíná v sobotu 25</w:t>
      </w:r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>.</w:t>
      </w:r>
      <w:r>
        <w:rPr>
          <w:rFonts w:asciiTheme="minorHAnsi" w:hAnsiTheme="minorHAnsi" w:cs="CG Omega"/>
          <w:sz w:val="20"/>
          <w:szCs w:val="20"/>
          <w:lang w:val="cs-CZ"/>
        </w:rPr>
        <w:t xml:space="preserve"> července 2020</w:t>
      </w:r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 xml:space="preserve"> v </w:t>
      </w:r>
      <w:r w:rsidR="004471CB" w:rsidRPr="00D759BE">
        <w:rPr>
          <w:rFonts w:asciiTheme="minorHAnsi" w:hAnsiTheme="minorHAnsi" w:cs="CG Omega"/>
          <w:sz w:val="20"/>
          <w:szCs w:val="20"/>
          <w:lang w:val="cs-CZ"/>
        </w:rPr>
        <w:t>1</w:t>
      </w:r>
      <w:r w:rsidR="00766A5D" w:rsidRPr="00D759BE">
        <w:rPr>
          <w:rFonts w:asciiTheme="minorHAnsi" w:hAnsiTheme="minorHAnsi" w:cs="CG Omega"/>
          <w:sz w:val="20"/>
          <w:szCs w:val="20"/>
          <w:lang w:val="cs-CZ"/>
        </w:rPr>
        <w:t>7</w:t>
      </w:r>
      <w:r w:rsidR="004471CB" w:rsidRPr="00D759BE">
        <w:rPr>
          <w:rFonts w:asciiTheme="minorHAnsi" w:hAnsiTheme="minorHAnsi" w:cs="CG Omega"/>
          <w:sz w:val="20"/>
          <w:szCs w:val="20"/>
          <w:lang w:val="cs-CZ"/>
        </w:rPr>
        <w:t>:</w:t>
      </w:r>
      <w:r w:rsidR="005073E8" w:rsidRPr="00D759BE">
        <w:rPr>
          <w:rFonts w:asciiTheme="minorHAnsi" w:hAnsiTheme="minorHAnsi" w:cs="CG Omega"/>
          <w:sz w:val="20"/>
          <w:szCs w:val="20"/>
          <w:lang w:val="cs-CZ"/>
        </w:rPr>
        <w:t>3</w:t>
      </w:r>
      <w:r w:rsidR="004471CB" w:rsidRPr="00D759BE">
        <w:rPr>
          <w:rFonts w:asciiTheme="minorHAnsi" w:hAnsiTheme="minorHAnsi" w:cs="CG Omega"/>
          <w:sz w:val="20"/>
          <w:szCs w:val="20"/>
          <w:lang w:val="cs-CZ"/>
        </w:rPr>
        <w:t xml:space="preserve">0 </w:t>
      </w:r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 xml:space="preserve">a končí v </w:t>
      </w:r>
      <w:r>
        <w:rPr>
          <w:rFonts w:asciiTheme="minorHAnsi" w:hAnsiTheme="minorHAnsi" w:cs="CG Omega"/>
          <w:sz w:val="20"/>
          <w:szCs w:val="20"/>
          <w:lang w:val="cs-CZ"/>
        </w:rPr>
        <w:t>úterý</w:t>
      </w:r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 xml:space="preserve"> </w:t>
      </w:r>
      <w:r>
        <w:rPr>
          <w:rFonts w:asciiTheme="minorHAnsi" w:hAnsiTheme="minorHAnsi" w:cs="CG Omega"/>
          <w:sz w:val="20"/>
          <w:szCs w:val="20"/>
          <w:lang w:val="cs-CZ"/>
        </w:rPr>
        <w:t>28</w:t>
      </w:r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 xml:space="preserve">. </w:t>
      </w:r>
      <w:r>
        <w:rPr>
          <w:rFonts w:asciiTheme="minorHAnsi" w:hAnsiTheme="minorHAnsi" w:cs="CG Omega"/>
          <w:sz w:val="20"/>
          <w:szCs w:val="20"/>
          <w:lang w:val="cs-CZ"/>
        </w:rPr>
        <w:t>července 2020</w:t>
      </w:r>
      <w:bookmarkStart w:id="0" w:name="_GoBack"/>
      <w:bookmarkEnd w:id="0"/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 xml:space="preserve"> cca ve </w:t>
      </w:r>
      <w:r w:rsidR="00192AEA" w:rsidRPr="00D759BE">
        <w:rPr>
          <w:rFonts w:asciiTheme="minorHAnsi" w:hAnsiTheme="minorHAnsi" w:cs="CG Omega"/>
          <w:sz w:val="20"/>
          <w:szCs w:val="20"/>
          <w:lang w:val="cs-CZ"/>
        </w:rPr>
        <w:t>1</w:t>
      </w:r>
      <w:r w:rsidR="00766A5D" w:rsidRPr="00D759BE">
        <w:rPr>
          <w:rFonts w:asciiTheme="minorHAnsi" w:hAnsiTheme="minorHAnsi" w:cs="CG Omega"/>
          <w:sz w:val="20"/>
          <w:szCs w:val="20"/>
          <w:lang w:val="cs-CZ"/>
        </w:rPr>
        <w:t>2</w:t>
      </w:r>
      <w:r w:rsidR="00192AEA" w:rsidRPr="00D759BE">
        <w:rPr>
          <w:rFonts w:asciiTheme="minorHAnsi" w:hAnsiTheme="minorHAnsi" w:cs="CG Omega"/>
          <w:sz w:val="20"/>
          <w:szCs w:val="20"/>
          <w:lang w:val="cs-CZ"/>
        </w:rPr>
        <w:t>:</w:t>
      </w:r>
      <w:r w:rsidR="00766A5D" w:rsidRPr="00D759BE">
        <w:rPr>
          <w:rFonts w:asciiTheme="minorHAnsi" w:hAnsiTheme="minorHAnsi" w:cs="CG Omega"/>
          <w:sz w:val="20"/>
          <w:szCs w:val="20"/>
          <w:lang w:val="cs-CZ"/>
        </w:rPr>
        <w:t>15.</w:t>
      </w:r>
      <w:r w:rsidR="00263C99" w:rsidRPr="00D759BE">
        <w:rPr>
          <w:rFonts w:asciiTheme="minorHAnsi" w:hAnsiTheme="minorHAnsi" w:cs="CG Omega"/>
          <w:sz w:val="20"/>
          <w:szCs w:val="20"/>
          <w:lang w:val="cs-CZ"/>
        </w:rPr>
        <w:t xml:space="preserve"> </w:t>
      </w:r>
      <w:r w:rsidR="001956BA" w:rsidRPr="00D759BE">
        <w:rPr>
          <w:rFonts w:asciiTheme="minorHAnsi" w:hAnsiTheme="minorHAnsi" w:cs="CG Omega"/>
          <w:sz w:val="20"/>
          <w:szCs w:val="20"/>
          <w:lang w:val="cs-CZ"/>
        </w:rPr>
        <w:t xml:space="preserve">Podrobnosti o obsahu a průběhu akce, jakož i další informace naleznete v popisu akce. </w:t>
      </w:r>
    </w:p>
    <w:p w14:paraId="1FC96FB3" w14:textId="77777777" w:rsidR="001956BA" w:rsidRPr="00D759BE" w:rsidRDefault="001956BA" w:rsidP="001956BA">
      <w:pPr>
        <w:ind w:left="567"/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7263FF48" w14:textId="2F095ACB" w:rsidR="00173FF4" w:rsidRPr="00D759BE" w:rsidRDefault="001956BA" w:rsidP="00173FF4">
      <w:pPr>
        <w:numPr>
          <w:ilvl w:val="1"/>
          <w:numId w:val="7"/>
        </w:numPr>
        <w:tabs>
          <w:tab w:val="clear" w:pos="360"/>
        </w:tabs>
        <w:ind w:left="567" w:hanging="567"/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 xml:space="preserve">Provedení časových či obsahových změn v programu akce ze závažných důvodů je vyhrazeno. O případných změnách programu vás budeme včas informovat. </w:t>
      </w:r>
    </w:p>
    <w:p w14:paraId="14ECECE0" w14:textId="77777777" w:rsidR="001956BA" w:rsidRPr="00D759BE" w:rsidRDefault="001956BA" w:rsidP="001956BA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01455DC7" w14:textId="7996A941" w:rsidR="00173FF4" w:rsidRPr="00D759BE" w:rsidRDefault="001956BA" w:rsidP="009273F5">
      <w:pPr>
        <w:numPr>
          <w:ilvl w:val="1"/>
          <w:numId w:val="7"/>
        </w:numPr>
        <w:tabs>
          <w:tab w:val="clear" w:pos="360"/>
        </w:tabs>
        <w:ind w:left="567" w:hanging="567"/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>Akce bude probíhat v německém jazyce.</w:t>
      </w:r>
    </w:p>
    <w:p w14:paraId="4D118993" w14:textId="77777777" w:rsidR="008D714A" w:rsidRPr="00D759BE" w:rsidRDefault="008D714A" w:rsidP="008D714A">
      <w:pPr>
        <w:tabs>
          <w:tab w:val="left" w:pos="567"/>
        </w:tabs>
        <w:jc w:val="left"/>
        <w:rPr>
          <w:rFonts w:asciiTheme="minorHAnsi" w:hAnsiTheme="minorHAnsi" w:cs="CG Omega"/>
          <w:b/>
          <w:bCs/>
          <w:sz w:val="20"/>
          <w:szCs w:val="20"/>
          <w:lang w:val="cs-CZ"/>
        </w:rPr>
      </w:pPr>
    </w:p>
    <w:p w14:paraId="34D7BA79" w14:textId="67CB49BE" w:rsidR="00363A72" w:rsidRPr="00D759BE" w:rsidRDefault="001956BA" w:rsidP="00363A72">
      <w:pPr>
        <w:numPr>
          <w:ilvl w:val="0"/>
          <w:numId w:val="11"/>
        </w:numPr>
        <w:tabs>
          <w:tab w:val="clear" w:pos="720"/>
          <w:tab w:val="left" w:pos="567"/>
        </w:tabs>
        <w:ind w:hanging="720"/>
        <w:jc w:val="left"/>
        <w:rPr>
          <w:rFonts w:asciiTheme="minorHAnsi" w:hAnsiTheme="minorHAnsi" w:cs="CG Omega"/>
          <w:b/>
          <w:bCs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Účastnický poplatek</w:t>
      </w:r>
      <w:r w:rsidR="00C10C0F"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;</w:t>
      </w:r>
      <w:r w:rsidR="00363A72"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 xml:space="preserve"> </w:t>
      </w: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Platby</w:t>
      </w:r>
    </w:p>
    <w:p w14:paraId="53198747" w14:textId="77777777" w:rsidR="00363A72" w:rsidRPr="00D759BE" w:rsidRDefault="00363A72" w:rsidP="00363A72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15678809" w14:textId="7A88FC3E" w:rsidR="00F13A2B" w:rsidRPr="00D759BE" w:rsidRDefault="001956BA" w:rsidP="00192AEA">
      <w:pPr>
        <w:numPr>
          <w:ilvl w:val="1"/>
          <w:numId w:val="18"/>
        </w:numPr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>Účast na akci je bezplatná.</w:t>
      </w:r>
    </w:p>
    <w:p w14:paraId="5B6307B6" w14:textId="01C8BFAB" w:rsidR="004F54B4" w:rsidRPr="00D759BE" w:rsidRDefault="004F54B4" w:rsidP="004F54B4">
      <w:pPr>
        <w:ind w:left="708"/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0D6DB22E" w14:textId="77777777" w:rsidR="004F54B4" w:rsidRPr="00D759BE" w:rsidRDefault="004F54B4" w:rsidP="004F54B4">
      <w:pPr>
        <w:ind w:left="708"/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181AE4C1" w14:textId="77777777" w:rsidR="004B493B" w:rsidRPr="00D759BE" w:rsidRDefault="004B493B" w:rsidP="007970B2">
      <w:pPr>
        <w:ind w:left="705" w:hanging="705"/>
        <w:jc w:val="left"/>
        <w:rPr>
          <w:rFonts w:asciiTheme="minorHAnsi" w:hAnsiTheme="minorHAnsi" w:cs="CG Omega"/>
          <w:b/>
          <w:bCs/>
          <w:color w:val="000000"/>
          <w:sz w:val="20"/>
          <w:szCs w:val="20"/>
          <w:lang w:val="cs-CZ"/>
        </w:rPr>
      </w:pPr>
    </w:p>
    <w:p w14:paraId="5AC68C9D" w14:textId="49B31DE4" w:rsidR="00270C69" w:rsidRPr="00D759BE" w:rsidRDefault="00202B8E" w:rsidP="005411C9">
      <w:pPr>
        <w:numPr>
          <w:ilvl w:val="0"/>
          <w:numId w:val="11"/>
        </w:numPr>
        <w:tabs>
          <w:tab w:val="clear" w:pos="720"/>
        </w:tabs>
        <w:ind w:left="567" w:hanging="567"/>
        <w:jc w:val="left"/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Obrazový materiál z akce</w:t>
      </w:r>
      <w:r w:rsidR="009F10A7"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 xml:space="preserve">; </w:t>
      </w:r>
      <w:r w:rsidR="00CF468F"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fotografie účastníků</w:t>
      </w:r>
    </w:p>
    <w:p w14:paraId="0E0D4E56" w14:textId="77777777" w:rsidR="005411C9" w:rsidRPr="00D759BE" w:rsidRDefault="005411C9" w:rsidP="005411C9">
      <w:pPr>
        <w:jc w:val="left"/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</w:pPr>
    </w:p>
    <w:p w14:paraId="2F82F0EA" w14:textId="44FADE8B" w:rsidR="00853332" w:rsidRPr="00D759BE" w:rsidRDefault="00C16490" w:rsidP="00905C6F">
      <w:pPr>
        <w:ind w:left="567" w:hanging="567"/>
        <w:jc w:val="left"/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5</w:t>
      </w:r>
      <w:r w:rsidR="00C07076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.1</w:t>
      </w:r>
      <w:r w:rsidR="00C07076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ab/>
      </w:r>
      <w:r w:rsidR="00E87DAB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Obrazový materiál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 </w:t>
      </w:r>
      <w:r w:rsidR="00CF468F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(např. fotografi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e</w:t>
      </w:r>
      <w:r w:rsidR="00CF468F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 či videonahráv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ky</w:t>
      </w:r>
      <w:r w:rsidR="00CF468F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) 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si můžete pořizovat</w:t>
      </w:r>
      <w:r w:rsidR="00CF468F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 pouze pro soukromé účely. Jakékoli komerční použití obrazového materiálu je přípustné pouze s naším výslovným souhlasem</w:t>
      </w:r>
      <w:r w:rsidR="00292208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, který jsme udělili </w:t>
      </w:r>
      <w:r w:rsidR="00CF468F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písemně a předem. </w:t>
      </w:r>
    </w:p>
    <w:p w14:paraId="4D611946" w14:textId="77777777" w:rsidR="007B6DE9" w:rsidRPr="00D759BE" w:rsidRDefault="007B6DE9" w:rsidP="00286DAF">
      <w:pPr>
        <w:tabs>
          <w:tab w:val="num" w:pos="609"/>
        </w:tabs>
        <w:ind w:left="609" w:hanging="609"/>
        <w:jc w:val="left"/>
        <w:rPr>
          <w:rFonts w:asciiTheme="minorHAnsi" w:hAnsiTheme="minorHAnsi" w:cs="CG Omega"/>
          <w:b/>
          <w:bCs/>
          <w:color w:val="000000"/>
          <w:sz w:val="20"/>
          <w:szCs w:val="20"/>
          <w:lang w:val="cs-CZ"/>
        </w:rPr>
      </w:pPr>
    </w:p>
    <w:p w14:paraId="3B432CD9" w14:textId="6756532E" w:rsidR="00442357" w:rsidRPr="00D759BE" w:rsidRDefault="00C16490">
      <w:pPr>
        <w:ind w:left="567" w:hanging="567"/>
        <w:jc w:val="left"/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5</w:t>
      </w:r>
      <w:r w:rsidR="00C07076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.2</w:t>
      </w:r>
      <w:r w:rsidR="00C07076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ab/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V průběhu akce jsme oprávněni pořizovat obrazový materiál, na němž můžete být zachyceni. Tento obrazový materiál jsme oprávněni používat a zveřejňovat za účelem dokumentace a podávání průběžných nebo následných zpráv, zejména prostřednictvím sociálních sítí </w:t>
      </w:r>
      <w:r w:rsidR="004F54B4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Fraunhofer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ovy společnosti a Mezinárodního centra setkávání </w:t>
      </w:r>
      <w:r w:rsidR="004F54B4" w:rsidRPr="00D759BE">
        <w:rPr>
          <w:rFonts w:asciiTheme="minorHAnsi" w:hAnsiTheme="minorHAnsi"/>
          <w:sz w:val="20"/>
          <w:szCs w:val="20"/>
          <w:lang w:val="cs-CZ"/>
        </w:rPr>
        <w:t>St. Marienthal</w:t>
      </w:r>
      <w:r w:rsidR="00B05B61" w:rsidRPr="00D759BE">
        <w:rPr>
          <w:rFonts w:asciiTheme="minorHAnsi" w:hAnsiTheme="minorHAnsi"/>
          <w:sz w:val="20"/>
          <w:szCs w:val="20"/>
          <w:lang w:val="cs-CZ"/>
        </w:rPr>
        <w:t>, jakož i za účelem následné propagace této akce a informování o akcích</w:t>
      </w:r>
      <w:r w:rsidR="00292208" w:rsidRPr="00D759BE">
        <w:rPr>
          <w:rFonts w:asciiTheme="minorHAnsi" w:hAnsiTheme="minorHAnsi"/>
          <w:sz w:val="20"/>
          <w:szCs w:val="20"/>
          <w:lang w:val="cs-CZ"/>
        </w:rPr>
        <w:t xml:space="preserve"> budoucích</w:t>
      </w:r>
      <w:r w:rsidR="00B05B61" w:rsidRPr="00D759BE">
        <w:rPr>
          <w:rFonts w:asciiTheme="minorHAnsi" w:hAnsiTheme="minorHAnsi"/>
          <w:sz w:val="20"/>
          <w:szCs w:val="20"/>
          <w:lang w:val="cs-CZ"/>
        </w:rPr>
        <w:t xml:space="preserve">. 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Tento obrazový materiál jsme oprávněni poskytovat třetím stranám </w:t>
      </w:r>
      <w:r w:rsidR="0033525C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(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např. </w:t>
      </w:r>
      <w:r w:rsidR="008D2478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Facebook</w:t>
      </w:r>
      <w:r w:rsidR="00B05B6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u nebo tisku</w:t>
      </w:r>
      <w:r w:rsidR="0033525C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)</w:t>
      </w:r>
      <w:r w:rsidR="009F10A7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.</w:t>
      </w:r>
      <w:r w:rsidR="00442357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 </w:t>
      </w:r>
      <w:r w:rsidR="002B2928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Budeme dbát na to, aby</w:t>
      </w:r>
      <w:r w:rsidR="00795C91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 </w:t>
      </w:r>
      <w:r w:rsidR="00FF69EC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při využívání obrazového materiálu nedošlo k porušení práv </w:t>
      </w:r>
      <w:r w:rsidR="007A6638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účastníků na ochranu osobnosti</w:t>
      </w:r>
      <w:r w:rsidR="00FF69EC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>.</w:t>
      </w:r>
      <w:r w:rsidR="00AD72D7" w:rsidRPr="00D759BE"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  <w:t xml:space="preserve"> </w:t>
      </w:r>
    </w:p>
    <w:p w14:paraId="3DA4B595" w14:textId="77777777" w:rsidR="00853332" w:rsidRPr="00D759BE" w:rsidRDefault="00853332" w:rsidP="00B15078">
      <w:pPr>
        <w:jc w:val="left"/>
        <w:rPr>
          <w:rFonts w:asciiTheme="minorHAnsi" w:hAnsiTheme="minorHAnsi" w:cs="CG Omega"/>
          <w:bCs/>
          <w:color w:val="000000"/>
          <w:sz w:val="20"/>
          <w:szCs w:val="20"/>
          <w:lang w:val="cs-CZ"/>
        </w:rPr>
      </w:pPr>
    </w:p>
    <w:p w14:paraId="72D6DE1C" w14:textId="404D28B8" w:rsidR="00157BA3" w:rsidRPr="00D759BE" w:rsidRDefault="00FF69EC" w:rsidP="00363A72">
      <w:pPr>
        <w:numPr>
          <w:ilvl w:val="0"/>
          <w:numId w:val="11"/>
        </w:numPr>
        <w:tabs>
          <w:tab w:val="clear" w:pos="720"/>
          <w:tab w:val="left" w:pos="567"/>
        </w:tabs>
        <w:ind w:hanging="720"/>
        <w:jc w:val="left"/>
        <w:rPr>
          <w:rFonts w:asciiTheme="minorHAnsi" w:hAnsiTheme="minorHAnsi" w:cs="CG Omega"/>
          <w:b/>
          <w:bCs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Odpovědnost za škody</w:t>
      </w:r>
    </w:p>
    <w:p w14:paraId="3813BA54" w14:textId="77777777" w:rsidR="00157BA3" w:rsidRPr="00D759BE" w:rsidRDefault="00157BA3" w:rsidP="003674CD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67E0008E" w14:textId="3883BC2A" w:rsidR="00900E66" w:rsidRPr="00D759BE" w:rsidRDefault="00C16490" w:rsidP="007D6B5F">
      <w:pPr>
        <w:ind w:left="567" w:hanging="567"/>
        <w:jc w:val="left"/>
        <w:rPr>
          <w:rFonts w:asciiTheme="minorHAnsi" w:hAnsiTheme="minorHAnsi"/>
          <w:sz w:val="20"/>
          <w:szCs w:val="20"/>
          <w:lang w:val="cs-CZ"/>
        </w:rPr>
      </w:pPr>
      <w:r w:rsidRPr="00D759BE">
        <w:rPr>
          <w:rFonts w:asciiTheme="minorHAnsi" w:hAnsiTheme="minorHAnsi"/>
          <w:sz w:val="20"/>
          <w:szCs w:val="20"/>
          <w:lang w:val="cs-CZ"/>
        </w:rPr>
        <w:t>6</w:t>
      </w:r>
      <w:r w:rsidR="00C07076" w:rsidRPr="00D759BE">
        <w:rPr>
          <w:rFonts w:asciiTheme="minorHAnsi" w:hAnsiTheme="minorHAnsi"/>
          <w:sz w:val="20"/>
          <w:szCs w:val="20"/>
          <w:lang w:val="cs-CZ"/>
        </w:rPr>
        <w:t>.1</w:t>
      </w:r>
      <w:r w:rsidR="00C07076" w:rsidRPr="00D759BE">
        <w:rPr>
          <w:rFonts w:asciiTheme="minorHAnsi" w:hAnsiTheme="minorHAnsi"/>
          <w:sz w:val="20"/>
          <w:szCs w:val="20"/>
          <w:lang w:val="cs-CZ"/>
        </w:rPr>
        <w:tab/>
      </w:r>
      <w:r w:rsidR="00FF69EC" w:rsidRPr="00D759BE">
        <w:rPr>
          <w:rFonts w:asciiTheme="minorHAnsi" w:hAnsiTheme="minorHAnsi"/>
          <w:sz w:val="20"/>
          <w:szCs w:val="20"/>
          <w:lang w:val="cs-CZ"/>
        </w:rPr>
        <w:t>Neomezená odpovědnost za škody</w:t>
      </w:r>
      <w:r w:rsidR="00900E66" w:rsidRPr="00D759BE">
        <w:rPr>
          <w:rFonts w:asciiTheme="minorHAnsi" w:hAnsiTheme="minorHAnsi"/>
          <w:sz w:val="20"/>
          <w:szCs w:val="20"/>
          <w:lang w:val="cs-CZ"/>
        </w:rPr>
        <w:t xml:space="preserve">: </w:t>
      </w:r>
      <w:r w:rsidR="00FF69EC" w:rsidRPr="00D759BE">
        <w:rPr>
          <w:rFonts w:asciiTheme="minorHAnsi" w:hAnsiTheme="minorHAnsi"/>
          <w:sz w:val="20"/>
          <w:szCs w:val="20"/>
          <w:lang w:val="cs-CZ"/>
        </w:rPr>
        <w:t xml:space="preserve">Odpovídáme za škody způsobené úmyslně nebo hrubou nedbalostí. Za škody způsobené </w:t>
      </w:r>
      <w:r w:rsidR="000714D2" w:rsidRPr="00D759BE">
        <w:rPr>
          <w:rFonts w:asciiTheme="minorHAnsi" w:hAnsiTheme="minorHAnsi"/>
          <w:sz w:val="20"/>
          <w:szCs w:val="20"/>
          <w:lang w:val="cs-CZ"/>
        </w:rPr>
        <w:t xml:space="preserve">lehkou nedbalostí odpovídáme dle zákona o odpovědnosti za škodu způsobenou produktem, </w:t>
      </w:r>
      <w:r w:rsidR="00AD72D7" w:rsidRPr="00D759BE">
        <w:rPr>
          <w:rFonts w:asciiTheme="minorHAnsi" w:hAnsiTheme="minorHAnsi"/>
          <w:sz w:val="20"/>
          <w:szCs w:val="20"/>
          <w:lang w:val="cs-CZ"/>
        </w:rPr>
        <w:t>a to i</w:t>
      </w:r>
      <w:r w:rsidR="000714D2" w:rsidRPr="00D759BE">
        <w:rPr>
          <w:rFonts w:asciiTheme="minorHAnsi" w:hAnsiTheme="minorHAnsi"/>
          <w:sz w:val="20"/>
          <w:szCs w:val="20"/>
          <w:lang w:val="cs-CZ"/>
        </w:rPr>
        <w:t xml:space="preserve"> v případě škod na zdraví a životě osob</w:t>
      </w:r>
      <w:r w:rsidR="00900E66" w:rsidRPr="00D759BE">
        <w:rPr>
          <w:rFonts w:asciiTheme="minorHAnsi" w:hAnsiTheme="minorHAnsi"/>
          <w:sz w:val="20"/>
          <w:szCs w:val="20"/>
          <w:lang w:val="cs-CZ"/>
        </w:rPr>
        <w:t>.</w:t>
      </w:r>
    </w:p>
    <w:p w14:paraId="178231D6" w14:textId="77777777" w:rsidR="00900E66" w:rsidRPr="00D759BE" w:rsidRDefault="00900E66" w:rsidP="00BB2190">
      <w:pPr>
        <w:jc w:val="left"/>
        <w:rPr>
          <w:rFonts w:asciiTheme="minorHAnsi" w:hAnsiTheme="minorHAnsi"/>
          <w:sz w:val="20"/>
          <w:szCs w:val="20"/>
          <w:lang w:val="cs-CZ"/>
        </w:rPr>
      </w:pPr>
    </w:p>
    <w:p w14:paraId="78BEA7F2" w14:textId="7998871F" w:rsidR="00900E66" w:rsidRPr="00D759BE" w:rsidRDefault="00C16490" w:rsidP="00C07076">
      <w:pPr>
        <w:jc w:val="left"/>
        <w:rPr>
          <w:rFonts w:asciiTheme="minorHAnsi" w:hAnsiTheme="minorHAnsi"/>
          <w:sz w:val="20"/>
          <w:szCs w:val="20"/>
          <w:lang w:val="cs-CZ"/>
        </w:rPr>
      </w:pPr>
      <w:r w:rsidRPr="00D759BE">
        <w:rPr>
          <w:rFonts w:asciiTheme="minorHAnsi" w:hAnsiTheme="minorHAnsi"/>
          <w:sz w:val="20"/>
          <w:szCs w:val="20"/>
          <w:lang w:val="cs-CZ"/>
        </w:rPr>
        <w:t>6</w:t>
      </w:r>
      <w:r w:rsidR="00C07076" w:rsidRPr="00D759BE">
        <w:rPr>
          <w:rFonts w:asciiTheme="minorHAnsi" w:hAnsiTheme="minorHAnsi"/>
          <w:sz w:val="20"/>
          <w:szCs w:val="20"/>
          <w:lang w:val="cs-CZ"/>
        </w:rPr>
        <w:t>.2</w:t>
      </w:r>
      <w:r w:rsidR="00C07076" w:rsidRPr="00D759BE">
        <w:rPr>
          <w:rFonts w:asciiTheme="minorHAnsi" w:hAnsiTheme="minorHAnsi"/>
          <w:sz w:val="20"/>
          <w:szCs w:val="20"/>
          <w:lang w:val="cs-CZ"/>
        </w:rPr>
        <w:tab/>
      </w:r>
      <w:r w:rsidR="000714D2" w:rsidRPr="00D759BE">
        <w:rPr>
          <w:rFonts w:asciiTheme="minorHAnsi" w:hAnsiTheme="minorHAnsi"/>
          <w:sz w:val="20"/>
          <w:szCs w:val="20"/>
          <w:lang w:val="cs-CZ"/>
        </w:rPr>
        <w:t>Omezení odpovědnosti za škody</w:t>
      </w:r>
      <w:r w:rsidR="00900E66" w:rsidRPr="00D759BE">
        <w:rPr>
          <w:rFonts w:asciiTheme="minorHAnsi" w:hAnsiTheme="minorHAnsi"/>
          <w:sz w:val="20"/>
          <w:szCs w:val="20"/>
          <w:lang w:val="cs-CZ"/>
        </w:rPr>
        <w:t xml:space="preserve">: </w:t>
      </w:r>
      <w:r w:rsidR="000714D2" w:rsidRPr="00D759BE">
        <w:rPr>
          <w:rFonts w:asciiTheme="minorHAnsi" w:hAnsiTheme="minorHAnsi"/>
          <w:sz w:val="20"/>
          <w:szCs w:val="20"/>
          <w:lang w:val="cs-CZ"/>
        </w:rPr>
        <w:t xml:space="preserve">V případě lehké nedbalosti jinak odpovídáme pouze </w:t>
      </w:r>
      <w:r w:rsidR="00D45557" w:rsidRPr="00D759BE">
        <w:rPr>
          <w:rFonts w:asciiTheme="minorHAnsi" w:hAnsiTheme="minorHAnsi"/>
          <w:sz w:val="20"/>
          <w:szCs w:val="20"/>
          <w:lang w:val="cs-CZ"/>
        </w:rPr>
        <w:t xml:space="preserve">za škody </w:t>
      </w:r>
    </w:p>
    <w:p w14:paraId="453DDA83" w14:textId="77777777" w:rsidR="00900E66" w:rsidRPr="00D759BE" w:rsidRDefault="00900E66" w:rsidP="00BB2190">
      <w:pPr>
        <w:jc w:val="left"/>
        <w:rPr>
          <w:rFonts w:asciiTheme="minorHAnsi" w:hAnsiTheme="minorHAnsi"/>
          <w:sz w:val="20"/>
          <w:szCs w:val="20"/>
          <w:lang w:val="cs-CZ"/>
        </w:rPr>
      </w:pPr>
    </w:p>
    <w:p w14:paraId="70F4A722" w14:textId="0F175395" w:rsidR="00900E66" w:rsidRPr="00D759BE" w:rsidRDefault="00CC4AA2" w:rsidP="00BB2190">
      <w:pPr>
        <w:tabs>
          <w:tab w:val="left" w:pos="812"/>
        </w:tabs>
        <w:ind w:left="812" w:hanging="203"/>
        <w:jc w:val="left"/>
        <w:rPr>
          <w:rFonts w:asciiTheme="minorHAnsi" w:hAnsiTheme="minorHAnsi"/>
          <w:sz w:val="20"/>
          <w:szCs w:val="20"/>
          <w:lang w:val="cs-CZ"/>
        </w:rPr>
      </w:pPr>
      <w:r w:rsidRPr="00D759BE">
        <w:rPr>
          <w:rFonts w:asciiTheme="minorHAnsi" w:hAnsiTheme="minorHAnsi"/>
          <w:sz w:val="20"/>
          <w:szCs w:val="20"/>
          <w:lang w:val="cs-CZ"/>
        </w:rPr>
        <w:t>-</w:t>
      </w:r>
      <w:r w:rsidRPr="00D759BE">
        <w:rPr>
          <w:rFonts w:asciiTheme="minorHAnsi" w:hAnsiTheme="minorHAnsi"/>
          <w:sz w:val="20"/>
          <w:szCs w:val="20"/>
          <w:lang w:val="cs-CZ"/>
        </w:rPr>
        <w:tab/>
      </w:r>
      <w:r w:rsidR="00D45557" w:rsidRPr="00D759BE">
        <w:rPr>
          <w:rFonts w:asciiTheme="minorHAnsi" w:hAnsiTheme="minorHAnsi"/>
          <w:sz w:val="20"/>
          <w:szCs w:val="20"/>
          <w:lang w:val="cs-CZ"/>
        </w:rPr>
        <w:t>způsobené porušením významné smluvní povinnosti</w:t>
      </w:r>
      <w:r w:rsidR="00900E66" w:rsidRPr="00D759BE">
        <w:rPr>
          <w:rFonts w:asciiTheme="minorHAnsi" w:hAnsiTheme="minorHAnsi"/>
          <w:sz w:val="20"/>
          <w:szCs w:val="20"/>
          <w:lang w:val="cs-CZ"/>
        </w:rPr>
        <w:t xml:space="preserve">, </w:t>
      </w:r>
      <w:r w:rsidR="00D45557" w:rsidRPr="00D759BE">
        <w:rPr>
          <w:rFonts w:asciiTheme="minorHAnsi" w:hAnsiTheme="minorHAnsi"/>
          <w:sz w:val="20"/>
          <w:szCs w:val="20"/>
          <w:lang w:val="cs-CZ"/>
        </w:rPr>
        <w:t>jejíž splnění je podmínkou řádného prov</w:t>
      </w:r>
      <w:r w:rsidR="00282567" w:rsidRPr="00D759BE">
        <w:rPr>
          <w:rFonts w:asciiTheme="minorHAnsi" w:hAnsiTheme="minorHAnsi"/>
          <w:sz w:val="20"/>
          <w:szCs w:val="20"/>
          <w:lang w:val="cs-CZ"/>
        </w:rPr>
        <w:t>ádění</w:t>
      </w:r>
      <w:r w:rsidR="00D45557" w:rsidRPr="00D759BE">
        <w:rPr>
          <w:rFonts w:asciiTheme="minorHAnsi" w:hAnsiTheme="minorHAnsi"/>
          <w:sz w:val="20"/>
          <w:szCs w:val="20"/>
          <w:lang w:val="cs-CZ"/>
        </w:rPr>
        <w:t xml:space="preserve"> smlouvy a na jejíž dodržení se smluvní partner vždy spoléhá </w:t>
      </w:r>
      <w:r w:rsidR="00900E66" w:rsidRPr="00D759BE">
        <w:rPr>
          <w:rFonts w:asciiTheme="minorHAnsi" w:hAnsiTheme="minorHAnsi"/>
          <w:sz w:val="20"/>
          <w:szCs w:val="20"/>
          <w:lang w:val="cs-CZ"/>
        </w:rPr>
        <w:t>(</w:t>
      </w:r>
      <w:r w:rsidR="00D45557" w:rsidRPr="00D759BE">
        <w:rPr>
          <w:rFonts w:asciiTheme="minorHAnsi" w:hAnsiTheme="minorHAnsi"/>
          <w:sz w:val="20"/>
          <w:szCs w:val="20"/>
          <w:lang w:val="cs-CZ"/>
        </w:rPr>
        <w:t>kardinální povinnost</w:t>
      </w:r>
      <w:r w:rsidR="00900E66" w:rsidRPr="00D759BE">
        <w:rPr>
          <w:rFonts w:asciiTheme="minorHAnsi" w:hAnsiTheme="minorHAnsi"/>
          <w:sz w:val="20"/>
          <w:szCs w:val="20"/>
          <w:lang w:val="cs-CZ"/>
        </w:rPr>
        <w:t xml:space="preserve">), </w:t>
      </w:r>
      <w:r w:rsidR="00D45557" w:rsidRPr="00D759BE">
        <w:rPr>
          <w:rFonts w:asciiTheme="minorHAnsi" w:hAnsiTheme="minorHAnsi"/>
          <w:sz w:val="20"/>
          <w:szCs w:val="20"/>
          <w:lang w:val="cs-CZ"/>
        </w:rPr>
        <w:t>a</w:t>
      </w:r>
    </w:p>
    <w:p w14:paraId="74BCB17E" w14:textId="77777777" w:rsidR="00900E66" w:rsidRPr="00D759BE" w:rsidRDefault="00900E66" w:rsidP="00BB2190">
      <w:pPr>
        <w:tabs>
          <w:tab w:val="left" w:pos="812"/>
        </w:tabs>
        <w:ind w:left="812" w:hanging="203"/>
        <w:jc w:val="left"/>
        <w:rPr>
          <w:rFonts w:asciiTheme="minorHAnsi" w:hAnsiTheme="minorHAnsi"/>
          <w:sz w:val="20"/>
          <w:szCs w:val="20"/>
          <w:lang w:val="cs-CZ"/>
        </w:rPr>
      </w:pPr>
    </w:p>
    <w:p w14:paraId="05F22F94" w14:textId="226BA4F2" w:rsidR="00900E66" w:rsidRPr="00D759BE" w:rsidRDefault="00CC4AA2" w:rsidP="00BB2190">
      <w:pPr>
        <w:tabs>
          <w:tab w:val="left" w:pos="812"/>
        </w:tabs>
        <w:ind w:left="812" w:hanging="203"/>
        <w:jc w:val="left"/>
        <w:rPr>
          <w:rFonts w:asciiTheme="minorHAnsi" w:hAnsiTheme="minorHAnsi"/>
          <w:sz w:val="20"/>
          <w:szCs w:val="20"/>
          <w:lang w:val="cs-CZ"/>
        </w:rPr>
      </w:pPr>
      <w:r w:rsidRPr="00D759BE">
        <w:rPr>
          <w:rFonts w:asciiTheme="minorHAnsi" w:hAnsiTheme="minorHAnsi"/>
          <w:color w:val="000000"/>
          <w:sz w:val="20"/>
          <w:szCs w:val="20"/>
          <w:lang w:val="cs-CZ"/>
        </w:rPr>
        <w:t>-</w:t>
      </w:r>
      <w:r w:rsidRPr="00D759BE">
        <w:rPr>
          <w:rFonts w:asciiTheme="minorHAnsi" w:hAnsiTheme="minorHAnsi"/>
          <w:color w:val="000000"/>
          <w:sz w:val="20"/>
          <w:szCs w:val="20"/>
          <w:lang w:val="cs-CZ"/>
        </w:rPr>
        <w:tab/>
      </w:r>
      <w:r w:rsidR="00FE318E" w:rsidRPr="00D759BE">
        <w:rPr>
          <w:rFonts w:asciiTheme="minorHAnsi" w:hAnsiTheme="minorHAnsi"/>
          <w:color w:val="000000"/>
          <w:sz w:val="20"/>
          <w:szCs w:val="20"/>
          <w:lang w:val="cs-CZ"/>
        </w:rPr>
        <w:t>co do výše omezené výší škody předvídatelné při uzavření smlouvy a typické pro daný druh smlouvy</w:t>
      </w:r>
      <w:r w:rsidR="00900E66" w:rsidRPr="00D759BE">
        <w:rPr>
          <w:rFonts w:asciiTheme="minorHAnsi" w:hAnsiTheme="minorHAnsi"/>
          <w:color w:val="000000"/>
          <w:sz w:val="20"/>
          <w:szCs w:val="20"/>
          <w:lang w:val="cs-CZ"/>
        </w:rPr>
        <w:t xml:space="preserve">. </w:t>
      </w:r>
    </w:p>
    <w:p w14:paraId="3717FD89" w14:textId="77777777" w:rsidR="00900E66" w:rsidRPr="00D759BE" w:rsidRDefault="00900E66" w:rsidP="00BB2190">
      <w:pPr>
        <w:ind w:left="1980"/>
        <w:jc w:val="left"/>
        <w:rPr>
          <w:rFonts w:asciiTheme="minorHAnsi" w:hAnsiTheme="minorHAnsi"/>
          <w:sz w:val="20"/>
          <w:szCs w:val="20"/>
          <w:lang w:val="cs-CZ"/>
        </w:rPr>
      </w:pPr>
    </w:p>
    <w:p w14:paraId="2E663029" w14:textId="07183F9F" w:rsidR="00900E66" w:rsidRPr="00D759BE" w:rsidRDefault="00C16490" w:rsidP="007D6B5F">
      <w:pPr>
        <w:ind w:left="567" w:hanging="567"/>
        <w:jc w:val="left"/>
        <w:rPr>
          <w:rFonts w:asciiTheme="minorHAnsi" w:hAnsiTheme="minorHAnsi"/>
          <w:sz w:val="20"/>
          <w:szCs w:val="20"/>
          <w:lang w:val="cs-CZ"/>
        </w:rPr>
      </w:pPr>
      <w:r w:rsidRPr="00D759BE">
        <w:rPr>
          <w:rFonts w:asciiTheme="minorHAnsi" w:hAnsiTheme="minorHAnsi"/>
          <w:color w:val="000000"/>
          <w:sz w:val="20"/>
          <w:szCs w:val="20"/>
          <w:lang w:val="cs-CZ"/>
        </w:rPr>
        <w:t>6</w:t>
      </w:r>
      <w:r w:rsidR="00C07076" w:rsidRPr="00D759BE">
        <w:rPr>
          <w:rFonts w:asciiTheme="minorHAnsi" w:hAnsiTheme="minorHAnsi"/>
          <w:color w:val="000000"/>
          <w:sz w:val="20"/>
          <w:szCs w:val="20"/>
          <w:lang w:val="cs-CZ"/>
        </w:rPr>
        <w:t>.3</w:t>
      </w:r>
      <w:r w:rsidR="00C07076" w:rsidRPr="00D759BE">
        <w:rPr>
          <w:rFonts w:asciiTheme="minorHAnsi" w:hAnsiTheme="minorHAnsi"/>
          <w:color w:val="000000"/>
          <w:sz w:val="20"/>
          <w:szCs w:val="20"/>
          <w:lang w:val="cs-CZ"/>
        </w:rPr>
        <w:tab/>
      </w:r>
      <w:r w:rsidR="00FE318E" w:rsidRPr="00D759BE">
        <w:rPr>
          <w:rFonts w:asciiTheme="minorHAnsi" w:hAnsiTheme="minorHAnsi"/>
          <w:color w:val="000000"/>
          <w:sz w:val="20"/>
          <w:szCs w:val="20"/>
          <w:lang w:val="cs-CZ"/>
        </w:rPr>
        <w:t>Toto omezení odpovědnosti za škody se vztahuje rovněž na subjekty, které nám s plněním smlouvy pomáhají</w:t>
      </w:r>
      <w:r w:rsidR="00900E66" w:rsidRPr="00D759BE">
        <w:rPr>
          <w:rFonts w:asciiTheme="minorHAnsi" w:hAnsiTheme="minorHAnsi"/>
          <w:sz w:val="20"/>
          <w:szCs w:val="20"/>
          <w:lang w:val="cs-CZ"/>
        </w:rPr>
        <w:t xml:space="preserve">. </w:t>
      </w:r>
    </w:p>
    <w:p w14:paraId="215261FF" w14:textId="77777777" w:rsidR="00D24ACD" w:rsidRPr="00D759BE" w:rsidRDefault="00D24ACD" w:rsidP="00BB2190">
      <w:pPr>
        <w:jc w:val="left"/>
        <w:rPr>
          <w:rFonts w:asciiTheme="minorHAnsi" w:hAnsiTheme="minorHAnsi" w:cs="CG Omega"/>
          <w:color w:val="000000"/>
          <w:sz w:val="20"/>
          <w:szCs w:val="20"/>
          <w:lang w:val="cs-CZ"/>
        </w:rPr>
      </w:pPr>
    </w:p>
    <w:p w14:paraId="708649F4" w14:textId="77777777" w:rsidR="00157BA3" w:rsidRPr="00D759BE" w:rsidRDefault="00157BA3" w:rsidP="00BB2190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6ACFF911" w14:textId="2DA2C6BF" w:rsidR="00CC693B" w:rsidRPr="00D759BE" w:rsidRDefault="00FE318E" w:rsidP="00CC693B">
      <w:pPr>
        <w:numPr>
          <w:ilvl w:val="0"/>
          <w:numId w:val="11"/>
        </w:numPr>
        <w:tabs>
          <w:tab w:val="clear" w:pos="720"/>
          <w:tab w:val="left" w:pos="567"/>
        </w:tabs>
        <w:ind w:hanging="720"/>
        <w:jc w:val="left"/>
        <w:rPr>
          <w:rFonts w:asciiTheme="minorHAnsi" w:hAnsiTheme="minorHAnsi" w:cs="CG Omega"/>
          <w:b/>
          <w:bCs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b/>
          <w:bCs/>
          <w:sz w:val="20"/>
          <w:szCs w:val="20"/>
          <w:lang w:val="cs-CZ"/>
        </w:rPr>
        <w:t>Závěrečná ustanovení</w:t>
      </w:r>
    </w:p>
    <w:p w14:paraId="479302E0" w14:textId="77777777" w:rsidR="00CC693B" w:rsidRPr="00D759BE" w:rsidRDefault="00CC693B" w:rsidP="00CC693B">
      <w:pPr>
        <w:jc w:val="left"/>
        <w:rPr>
          <w:rFonts w:asciiTheme="minorHAnsi" w:hAnsiTheme="minorHAnsi" w:cs="CG Omega"/>
          <w:sz w:val="20"/>
          <w:szCs w:val="20"/>
          <w:lang w:val="cs-CZ"/>
        </w:rPr>
      </w:pPr>
    </w:p>
    <w:p w14:paraId="6DE23565" w14:textId="2DF43B4C" w:rsidR="00CC693B" w:rsidRPr="00D759BE" w:rsidRDefault="00C16490" w:rsidP="004F54B4">
      <w:pPr>
        <w:ind w:left="705" w:hanging="705"/>
        <w:jc w:val="left"/>
        <w:rPr>
          <w:rFonts w:asciiTheme="minorHAnsi" w:hAnsiTheme="minorHAnsi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>7</w:t>
      </w:r>
      <w:r w:rsidR="00C07076" w:rsidRPr="00D759BE">
        <w:rPr>
          <w:rFonts w:asciiTheme="minorHAnsi" w:hAnsiTheme="minorHAnsi" w:cs="CG Omega"/>
          <w:sz w:val="20"/>
          <w:szCs w:val="20"/>
          <w:lang w:val="cs-CZ"/>
        </w:rPr>
        <w:t>.1</w:t>
      </w:r>
      <w:r w:rsidR="00C07076" w:rsidRPr="00D759BE">
        <w:rPr>
          <w:rFonts w:asciiTheme="minorHAnsi" w:hAnsiTheme="minorHAnsi" w:cs="CG Omega"/>
          <w:sz w:val="20"/>
          <w:szCs w:val="20"/>
          <w:lang w:val="cs-CZ"/>
        </w:rPr>
        <w:tab/>
      </w:r>
      <w:r w:rsidR="003F7E8C" w:rsidRPr="00D759BE">
        <w:rPr>
          <w:rFonts w:asciiTheme="minorHAnsi" w:hAnsiTheme="minorHAnsi" w:cs="CG Omega"/>
          <w:sz w:val="20"/>
          <w:szCs w:val="20"/>
          <w:lang w:val="cs-CZ"/>
        </w:rPr>
        <w:t xml:space="preserve">Pokud některé </w:t>
      </w:r>
      <w:r w:rsidR="007D6B5F" w:rsidRPr="00D759BE">
        <w:rPr>
          <w:rFonts w:asciiTheme="minorHAnsi" w:hAnsiTheme="minorHAnsi" w:cs="CG Omega"/>
          <w:sz w:val="20"/>
          <w:szCs w:val="20"/>
          <w:lang w:val="cs-CZ"/>
        </w:rPr>
        <w:t xml:space="preserve">z ustanovení těchto </w:t>
      </w:r>
      <w:r w:rsidR="00AD72D7" w:rsidRPr="00D759BE">
        <w:rPr>
          <w:rFonts w:asciiTheme="minorHAnsi" w:hAnsiTheme="minorHAnsi" w:cs="CG Omega"/>
          <w:sz w:val="20"/>
          <w:szCs w:val="20"/>
          <w:lang w:val="cs-CZ"/>
        </w:rPr>
        <w:t>P</w:t>
      </w:r>
      <w:r w:rsidR="007D6B5F" w:rsidRPr="00D759BE">
        <w:rPr>
          <w:rFonts w:asciiTheme="minorHAnsi" w:hAnsiTheme="minorHAnsi" w:cs="CG Omega"/>
          <w:sz w:val="20"/>
          <w:szCs w:val="20"/>
          <w:lang w:val="cs-CZ"/>
        </w:rPr>
        <w:t>odmínek účasti je nebo se stane neúčinným, účinnost ostatních ustanovení tím není dotčena</w:t>
      </w:r>
      <w:r w:rsidR="00CC693B" w:rsidRPr="00D759BE">
        <w:rPr>
          <w:rFonts w:asciiTheme="minorHAnsi" w:hAnsiTheme="minorHAnsi" w:cs="CG Omega"/>
          <w:sz w:val="20"/>
          <w:szCs w:val="20"/>
          <w:lang w:val="cs-CZ"/>
        </w:rPr>
        <w:t>.</w:t>
      </w:r>
    </w:p>
    <w:p w14:paraId="1A2764B8" w14:textId="77777777" w:rsidR="005F79A8" w:rsidRPr="00D759BE" w:rsidRDefault="005F79A8" w:rsidP="00286DAF">
      <w:pPr>
        <w:tabs>
          <w:tab w:val="num" w:pos="609"/>
        </w:tabs>
        <w:ind w:left="609" w:hanging="609"/>
        <w:jc w:val="left"/>
        <w:rPr>
          <w:rFonts w:asciiTheme="minorHAnsi" w:hAnsiTheme="minorHAnsi"/>
          <w:sz w:val="20"/>
          <w:szCs w:val="20"/>
          <w:lang w:val="cs-CZ"/>
        </w:rPr>
      </w:pPr>
    </w:p>
    <w:p w14:paraId="744FB896" w14:textId="74FDECF0" w:rsidR="00157BA3" w:rsidRPr="00D759BE" w:rsidRDefault="00C16490" w:rsidP="007D6B5F">
      <w:pPr>
        <w:ind w:left="709" w:hanging="709"/>
        <w:jc w:val="left"/>
        <w:rPr>
          <w:rFonts w:asciiTheme="minorHAnsi" w:hAnsiTheme="minorHAnsi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>7</w:t>
      </w:r>
      <w:r w:rsidR="00C07076" w:rsidRPr="00D759BE">
        <w:rPr>
          <w:rFonts w:asciiTheme="minorHAnsi" w:hAnsiTheme="minorHAnsi" w:cs="CG Omega"/>
          <w:sz w:val="20"/>
          <w:szCs w:val="20"/>
          <w:lang w:val="cs-CZ"/>
        </w:rPr>
        <w:t>.2</w:t>
      </w:r>
      <w:r w:rsidR="00C07076" w:rsidRPr="00D759BE">
        <w:rPr>
          <w:rFonts w:asciiTheme="minorHAnsi" w:hAnsiTheme="minorHAnsi" w:cs="CG Omega"/>
          <w:sz w:val="20"/>
          <w:szCs w:val="20"/>
          <w:lang w:val="cs-CZ"/>
        </w:rPr>
        <w:tab/>
      </w:r>
      <w:r w:rsidR="007D6B5F" w:rsidRPr="00D759BE">
        <w:rPr>
          <w:rFonts w:asciiTheme="minorHAnsi" w:hAnsiTheme="minorHAnsi" w:cs="CG Omega"/>
          <w:sz w:val="20"/>
          <w:szCs w:val="20"/>
          <w:lang w:val="cs-CZ"/>
        </w:rPr>
        <w:t xml:space="preserve">Změny nebo doplňky těchto </w:t>
      </w:r>
      <w:r w:rsidR="00AD72D7" w:rsidRPr="00D759BE">
        <w:rPr>
          <w:rFonts w:asciiTheme="minorHAnsi" w:hAnsiTheme="minorHAnsi" w:cs="CG Omega"/>
          <w:sz w:val="20"/>
          <w:szCs w:val="20"/>
          <w:lang w:val="cs-CZ"/>
        </w:rPr>
        <w:t>P</w:t>
      </w:r>
      <w:r w:rsidR="007D6B5F" w:rsidRPr="00D759BE">
        <w:rPr>
          <w:rFonts w:asciiTheme="minorHAnsi" w:hAnsiTheme="minorHAnsi" w:cs="CG Omega"/>
          <w:sz w:val="20"/>
          <w:szCs w:val="20"/>
          <w:lang w:val="cs-CZ"/>
        </w:rPr>
        <w:t xml:space="preserve">odmínek účasti musí být sjednány písemně. Totéž platí i pro změnu požadavku písemné formy. </w:t>
      </w:r>
    </w:p>
    <w:p w14:paraId="31695937" w14:textId="77777777" w:rsidR="00024A57" w:rsidRPr="00D759BE" w:rsidRDefault="00024A57" w:rsidP="00024A57">
      <w:pPr>
        <w:jc w:val="left"/>
        <w:rPr>
          <w:rFonts w:asciiTheme="minorHAnsi" w:hAnsiTheme="minorHAnsi"/>
          <w:sz w:val="20"/>
          <w:szCs w:val="20"/>
          <w:lang w:val="cs-CZ"/>
        </w:rPr>
      </w:pPr>
    </w:p>
    <w:p w14:paraId="31905D3C" w14:textId="711FBC5C" w:rsidR="00CC693B" w:rsidRPr="00D759BE" w:rsidRDefault="00C16490" w:rsidP="00F31707">
      <w:pPr>
        <w:ind w:left="709" w:hanging="709"/>
        <w:jc w:val="left"/>
        <w:rPr>
          <w:rFonts w:asciiTheme="minorHAnsi" w:hAnsiTheme="minorHAnsi" w:cs="CG Omega"/>
          <w:sz w:val="20"/>
          <w:szCs w:val="20"/>
          <w:lang w:val="cs-CZ"/>
        </w:rPr>
      </w:pPr>
      <w:r w:rsidRPr="00D759BE">
        <w:rPr>
          <w:rFonts w:asciiTheme="minorHAnsi" w:hAnsiTheme="minorHAnsi" w:cs="CG Omega"/>
          <w:sz w:val="20"/>
          <w:szCs w:val="20"/>
          <w:lang w:val="cs-CZ"/>
        </w:rPr>
        <w:t>7</w:t>
      </w:r>
      <w:r w:rsidR="00C07076" w:rsidRPr="00D759BE">
        <w:rPr>
          <w:rFonts w:asciiTheme="minorHAnsi" w:hAnsiTheme="minorHAnsi" w:cs="CG Omega"/>
          <w:sz w:val="20"/>
          <w:szCs w:val="20"/>
          <w:lang w:val="cs-CZ"/>
        </w:rPr>
        <w:t>.3</w:t>
      </w:r>
      <w:r w:rsidR="00C07076" w:rsidRPr="00D759BE">
        <w:rPr>
          <w:rFonts w:asciiTheme="minorHAnsi" w:hAnsiTheme="minorHAnsi" w:cs="CG Omega"/>
          <w:sz w:val="20"/>
          <w:szCs w:val="20"/>
          <w:lang w:val="cs-CZ"/>
        </w:rPr>
        <w:tab/>
      </w:r>
      <w:r w:rsidR="007D6B5F" w:rsidRPr="00D759BE">
        <w:rPr>
          <w:rFonts w:asciiTheme="minorHAnsi" w:hAnsiTheme="minorHAnsi" w:cs="CG Omega"/>
          <w:sz w:val="20"/>
          <w:szCs w:val="20"/>
          <w:lang w:val="cs-CZ"/>
        </w:rPr>
        <w:t xml:space="preserve">Pro veškeré nároky vzniklé z tohoto smluvního vztahu nebo v souvislosti s tímto smluvním vztahem platí německé právo s vyloučením ustanovení </w:t>
      </w:r>
      <w:r w:rsidR="00F31707" w:rsidRPr="00D759BE">
        <w:rPr>
          <w:rFonts w:asciiTheme="minorHAnsi" w:hAnsiTheme="minorHAnsi" w:cs="CG Omega"/>
          <w:sz w:val="20"/>
          <w:szCs w:val="20"/>
          <w:lang w:val="cs-CZ"/>
        </w:rPr>
        <w:t>Úmluvy OSN o smlouvách o mezinárodní koupi zboží (</w:t>
      </w:r>
      <w:r w:rsidR="00024A57" w:rsidRPr="00D759BE">
        <w:rPr>
          <w:rFonts w:asciiTheme="minorHAnsi" w:hAnsiTheme="minorHAnsi" w:cs="CG Omega"/>
          <w:sz w:val="20"/>
          <w:szCs w:val="20"/>
          <w:lang w:val="cs-CZ"/>
        </w:rPr>
        <w:t xml:space="preserve">United Nations Convention </w:t>
      </w:r>
      <w:r w:rsidR="00F31707" w:rsidRPr="00D759BE">
        <w:rPr>
          <w:rFonts w:asciiTheme="minorHAnsi" w:hAnsiTheme="minorHAnsi" w:cs="CG Omega"/>
          <w:sz w:val="20"/>
          <w:szCs w:val="20"/>
          <w:lang w:val="cs-CZ"/>
        </w:rPr>
        <w:t>on</w:t>
      </w:r>
      <w:r w:rsidR="007D6B5F" w:rsidRPr="00D759BE">
        <w:rPr>
          <w:rFonts w:asciiTheme="minorHAnsi" w:hAnsiTheme="minorHAnsi" w:cs="CG Omega"/>
          <w:sz w:val="20"/>
          <w:szCs w:val="20"/>
          <w:lang w:val="cs-CZ"/>
        </w:rPr>
        <w:t xml:space="preserve"> </w:t>
      </w:r>
      <w:r w:rsidR="00024A57" w:rsidRPr="00D759BE">
        <w:rPr>
          <w:rFonts w:asciiTheme="minorHAnsi" w:hAnsiTheme="minorHAnsi" w:cs="CG Omega"/>
          <w:sz w:val="20"/>
          <w:szCs w:val="20"/>
          <w:lang w:val="cs-CZ"/>
        </w:rPr>
        <w:t>Contract</w:t>
      </w:r>
      <w:r w:rsidR="00F31707" w:rsidRPr="00D759BE">
        <w:rPr>
          <w:rFonts w:asciiTheme="minorHAnsi" w:hAnsiTheme="minorHAnsi" w:cs="CG Omega"/>
          <w:sz w:val="20"/>
          <w:szCs w:val="20"/>
          <w:lang w:val="cs-CZ"/>
        </w:rPr>
        <w:t>s</w:t>
      </w:r>
      <w:r w:rsidR="00024A57" w:rsidRPr="00D759BE">
        <w:rPr>
          <w:rFonts w:asciiTheme="minorHAnsi" w:hAnsiTheme="minorHAnsi" w:cs="CG Omega"/>
          <w:sz w:val="20"/>
          <w:szCs w:val="20"/>
          <w:lang w:val="cs-CZ"/>
        </w:rPr>
        <w:t xml:space="preserve"> for the International Sales of Goods</w:t>
      </w:r>
      <w:r w:rsidR="00F31707" w:rsidRPr="00D759BE">
        <w:rPr>
          <w:rFonts w:asciiTheme="minorHAnsi" w:hAnsiTheme="minorHAnsi" w:cs="CG Omega"/>
          <w:sz w:val="20"/>
          <w:szCs w:val="20"/>
          <w:lang w:val="cs-CZ"/>
        </w:rPr>
        <w:t xml:space="preserve">, </w:t>
      </w:r>
      <w:r w:rsidR="00024A57" w:rsidRPr="00D759BE">
        <w:rPr>
          <w:rFonts w:asciiTheme="minorHAnsi" w:hAnsiTheme="minorHAnsi" w:cs="CG Omega"/>
          <w:sz w:val="20"/>
          <w:szCs w:val="20"/>
          <w:lang w:val="cs-CZ"/>
        </w:rPr>
        <w:t>CISG).</w:t>
      </w:r>
    </w:p>
    <w:sectPr w:rsidR="00CC693B" w:rsidRPr="00D759BE" w:rsidSect="00BF0A85">
      <w:headerReference w:type="default" r:id="rId9"/>
      <w:headerReference w:type="first" r:id="rId10"/>
      <w:pgSz w:w="11907" w:h="16840" w:code="9"/>
      <w:pgMar w:top="1134" w:right="1134" w:bottom="1021" w:left="1474" w:header="851" w:footer="56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F27FE" w14:textId="77777777" w:rsidR="00D86357" w:rsidRDefault="00D86357">
      <w:pPr>
        <w:rPr>
          <w:rFonts w:cs="Garamond"/>
        </w:rPr>
      </w:pPr>
      <w:r>
        <w:rPr>
          <w:rFonts w:cs="Garamond"/>
        </w:rPr>
        <w:separator/>
      </w:r>
    </w:p>
  </w:endnote>
  <w:endnote w:type="continuationSeparator" w:id="0">
    <w:p w14:paraId="18EDAF2A" w14:textId="77777777" w:rsidR="00D86357" w:rsidRDefault="00D86357">
      <w:pPr>
        <w:rPr>
          <w:rFonts w:cs="Garamond"/>
        </w:rPr>
      </w:pPr>
      <w:r>
        <w:rPr>
          <w:rFonts w:cs="Garamond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altName w:val="Z@RB19B.tmp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381C" w14:textId="77777777" w:rsidR="00D86357" w:rsidRDefault="00D86357">
      <w:pPr>
        <w:rPr>
          <w:rFonts w:cs="Garamond"/>
        </w:rPr>
      </w:pPr>
      <w:r>
        <w:rPr>
          <w:rFonts w:cs="Garamond"/>
        </w:rPr>
        <w:separator/>
      </w:r>
    </w:p>
  </w:footnote>
  <w:footnote w:type="continuationSeparator" w:id="0">
    <w:p w14:paraId="66FA015E" w14:textId="77777777" w:rsidR="00D86357" w:rsidRDefault="00D86357">
      <w:pPr>
        <w:rPr>
          <w:rFonts w:cs="Garamond"/>
        </w:rPr>
      </w:pPr>
      <w:r>
        <w:rPr>
          <w:rFonts w:cs="Garamond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8BA1" w14:textId="5DDD8166" w:rsidR="007607E7" w:rsidRPr="00211243" w:rsidRDefault="007607E7">
    <w:pPr>
      <w:pStyle w:val="Kopfzeile"/>
      <w:framePr w:wrap="auto" w:vAnchor="text" w:hAnchor="margin" w:xAlign="center" w:y="1"/>
      <w:rPr>
        <w:rStyle w:val="Seitenzahl"/>
        <w:rFonts w:ascii="Lucida Sans" w:hAnsi="Lucida Sans" w:cs="Garamond"/>
        <w:sz w:val="20"/>
        <w:szCs w:val="20"/>
      </w:rPr>
    </w:pPr>
    <w:r w:rsidRPr="00211243">
      <w:rPr>
        <w:rStyle w:val="Seitenzahl"/>
        <w:rFonts w:ascii="Lucida Sans" w:hAnsi="Lucida Sans" w:cs="Garamond"/>
        <w:sz w:val="20"/>
        <w:szCs w:val="20"/>
      </w:rPr>
      <w:t xml:space="preserve">- </w:t>
    </w:r>
    <w:r w:rsidRPr="00211243">
      <w:rPr>
        <w:rStyle w:val="Seitenzahl"/>
        <w:rFonts w:ascii="Lucida Sans" w:hAnsi="Lucida Sans" w:cs="Garamond"/>
        <w:sz w:val="20"/>
        <w:szCs w:val="20"/>
      </w:rPr>
      <w:fldChar w:fldCharType="begin"/>
    </w:r>
    <w:r w:rsidRPr="00211243">
      <w:rPr>
        <w:rStyle w:val="Seitenzahl"/>
        <w:rFonts w:ascii="Lucida Sans" w:hAnsi="Lucida Sans" w:cs="Garamond"/>
        <w:sz w:val="20"/>
        <w:szCs w:val="20"/>
      </w:rPr>
      <w:instrText xml:space="preserve">PAGE  </w:instrText>
    </w:r>
    <w:r w:rsidRPr="00211243">
      <w:rPr>
        <w:rStyle w:val="Seitenzahl"/>
        <w:rFonts w:ascii="Lucida Sans" w:hAnsi="Lucida Sans" w:cs="Garamond"/>
        <w:sz w:val="20"/>
        <w:szCs w:val="20"/>
      </w:rPr>
      <w:fldChar w:fldCharType="separate"/>
    </w:r>
    <w:r w:rsidR="00D759BE">
      <w:rPr>
        <w:rStyle w:val="Seitenzahl"/>
        <w:rFonts w:ascii="Lucida Sans" w:hAnsi="Lucida Sans" w:cs="Garamond"/>
        <w:noProof/>
        <w:sz w:val="20"/>
        <w:szCs w:val="20"/>
      </w:rPr>
      <w:t>2</w:t>
    </w:r>
    <w:r w:rsidRPr="00211243">
      <w:rPr>
        <w:rStyle w:val="Seitenzahl"/>
        <w:rFonts w:ascii="Lucida Sans" w:hAnsi="Lucida Sans" w:cs="Garamond"/>
        <w:sz w:val="20"/>
        <w:szCs w:val="20"/>
      </w:rPr>
      <w:fldChar w:fldCharType="end"/>
    </w:r>
    <w:r w:rsidRPr="00211243">
      <w:rPr>
        <w:rStyle w:val="Seitenzahl"/>
        <w:rFonts w:ascii="Lucida Sans" w:hAnsi="Lucida Sans" w:cs="Garamond"/>
        <w:sz w:val="20"/>
        <w:szCs w:val="20"/>
      </w:rPr>
      <w:t xml:space="preserve"> -</w:t>
    </w:r>
  </w:p>
  <w:p w14:paraId="1E7C80AC" w14:textId="77777777" w:rsidR="007607E7" w:rsidRPr="00211243" w:rsidRDefault="007607E7">
    <w:pPr>
      <w:pStyle w:val="Kopfzeile"/>
      <w:rPr>
        <w:rFonts w:ascii="Lucida Sans" w:hAnsi="Lucida Sans" w:cs="Garamond"/>
        <w:sz w:val="20"/>
        <w:szCs w:val="20"/>
      </w:rPr>
    </w:pPr>
  </w:p>
  <w:p w14:paraId="29611084" w14:textId="77777777" w:rsidR="007607E7" w:rsidRPr="00211243" w:rsidRDefault="007607E7">
    <w:pPr>
      <w:pStyle w:val="Kopfzeile"/>
      <w:rPr>
        <w:rFonts w:ascii="Lucida Sans" w:hAnsi="Lucida Sans" w:cs="Garamond"/>
        <w:sz w:val="20"/>
        <w:szCs w:val="20"/>
      </w:rPr>
    </w:pPr>
  </w:p>
  <w:p w14:paraId="0BC35D1E" w14:textId="77777777" w:rsidR="007607E7" w:rsidRPr="00211243" w:rsidRDefault="007607E7">
    <w:pPr>
      <w:pStyle w:val="Kopfzeile"/>
      <w:rPr>
        <w:rFonts w:ascii="Lucida Sans" w:hAnsi="Lucida Sans" w:cs="Garamond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9A70" w14:textId="62597AFF" w:rsidR="006B3992" w:rsidRPr="00111CAC" w:rsidRDefault="006B3992" w:rsidP="006B3992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3E"/>
    <w:multiLevelType w:val="multilevel"/>
    <w:tmpl w:val="ED5C7C1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5D2345"/>
    <w:multiLevelType w:val="multilevel"/>
    <w:tmpl w:val="DF3E0B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183C0D"/>
    <w:multiLevelType w:val="multilevel"/>
    <w:tmpl w:val="CBD8BD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A00379"/>
    <w:multiLevelType w:val="hybridMultilevel"/>
    <w:tmpl w:val="B748B8FA"/>
    <w:lvl w:ilvl="0" w:tplc="F5C2C184">
      <w:start w:val="1"/>
      <w:numFmt w:val="ordinal"/>
      <w:lvlText w:val="2.%1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83A4F"/>
    <w:multiLevelType w:val="multilevel"/>
    <w:tmpl w:val="849E085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1">
      <w:start w:val="1"/>
      <w:numFmt w:val="decimal"/>
      <w:lvlText w:val="10.%2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G Omega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</w:abstractNum>
  <w:abstractNum w:abstractNumId="5">
    <w:nsid w:val="08D87752"/>
    <w:multiLevelType w:val="multilevel"/>
    <w:tmpl w:val="4E8A6F08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D3F8A"/>
    <w:multiLevelType w:val="multilevel"/>
    <w:tmpl w:val="5C8254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EF437A"/>
    <w:multiLevelType w:val="multilevel"/>
    <w:tmpl w:val="AEFEDE84"/>
    <w:lvl w:ilvl="0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3A76C4"/>
    <w:multiLevelType w:val="multilevel"/>
    <w:tmpl w:val="ABA0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CC57FB"/>
    <w:multiLevelType w:val="multilevel"/>
    <w:tmpl w:val="ED5ED5AE"/>
    <w:lvl w:ilvl="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DAF1725"/>
    <w:multiLevelType w:val="multilevel"/>
    <w:tmpl w:val="D76CEB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EDB08CB"/>
    <w:multiLevelType w:val="multilevel"/>
    <w:tmpl w:val="3B160A82"/>
    <w:lvl w:ilvl="0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sz w:val="22"/>
      </w:rPr>
    </w:lvl>
    <w:lvl w:ilvl="1">
      <w:start w:val="1"/>
      <w:numFmt w:val="decimal"/>
      <w:isLgl/>
      <w:lvlText w:val="10.%2"/>
      <w:lvlJc w:val="left"/>
      <w:pPr>
        <w:tabs>
          <w:tab w:val="num" w:pos="567"/>
        </w:tabs>
        <w:ind w:left="567" w:firstLine="32202"/>
      </w:pPr>
      <w:rPr>
        <w:rFonts w:ascii="Lucida Sans" w:hAnsi="Lucida Sans" w:hint="default"/>
        <w:b w:val="0"/>
        <w:i w:val="0"/>
        <w:color w:val="auto"/>
        <w:sz w:val="20"/>
        <w:u w:val="none"/>
        <w:effect w:val="none"/>
      </w:rPr>
    </w:lvl>
    <w:lvl w:ilvl="2">
      <w:start w:val="1"/>
      <w:numFmt w:val="decimal"/>
      <w:isLgl/>
      <w:lvlText w:val="3.2.%3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>
    <w:nsid w:val="0F590500"/>
    <w:multiLevelType w:val="multilevel"/>
    <w:tmpl w:val="3AFAEA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17C7DB6"/>
    <w:multiLevelType w:val="multilevel"/>
    <w:tmpl w:val="A45A7E8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73048D6"/>
    <w:multiLevelType w:val="multilevel"/>
    <w:tmpl w:val="1368C3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AFB34FC"/>
    <w:multiLevelType w:val="multilevel"/>
    <w:tmpl w:val="E7B6F3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5D5F64"/>
    <w:multiLevelType w:val="multilevel"/>
    <w:tmpl w:val="98EE4E5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CF6C53"/>
    <w:multiLevelType w:val="multilevel"/>
    <w:tmpl w:val="DF3E0B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0DD78ED"/>
    <w:multiLevelType w:val="hybridMultilevel"/>
    <w:tmpl w:val="86FE6604"/>
    <w:lvl w:ilvl="0" w:tplc="78A03168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ascii="Lucida Sans" w:hAnsi="Lucida Sans" w:hint="default"/>
        <w:sz w:val="22"/>
      </w:rPr>
    </w:lvl>
    <w:lvl w:ilvl="1" w:tplc="35E8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6E1F95"/>
    <w:multiLevelType w:val="multilevel"/>
    <w:tmpl w:val="A3CE9F44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sz w:val="22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firstLine="32202"/>
      </w:pPr>
      <w:rPr>
        <w:rFonts w:ascii="Lucida Sans" w:hAnsi="Lucida Sans" w:hint="default"/>
        <w:b w:val="0"/>
        <w:i w:val="0"/>
        <w:color w:val="auto"/>
        <w:sz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266368EF"/>
    <w:multiLevelType w:val="multilevel"/>
    <w:tmpl w:val="DD8CEA1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>
    <w:nsid w:val="29C179C5"/>
    <w:multiLevelType w:val="multilevel"/>
    <w:tmpl w:val="25742A7C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color w:val="auto"/>
        <w:spacing w:val="0"/>
        <w:w w:val="100"/>
        <w:position w:val="0"/>
        <w:sz w:val="20"/>
        <w:u w:val="none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firstLine="32202"/>
      </w:pPr>
      <w:rPr>
        <w:rFonts w:ascii="Lucida Sans" w:hAnsi="Lucida Sans" w:hint="default"/>
        <w:b w:val="0"/>
        <w:i w:val="0"/>
        <w:color w:val="auto"/>
        <w:sz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2">
    <w:nsid w:val="2B11659B"/>
    <w:multiLevelType w:val="multilevel"/>
    <w:tmpl w:val="62B64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FF177F8"/>
    <w:multiLevelType w:val="multilevel"/>
    <w:tmpl w:val="288CF34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1">
      <w:start w:val="1"/>
      <w:numFmt w:val="decimal"/>
      <w:lvlText w:val="12.%2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G Omega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</w:abstractNum>
  <w:abstractNum w:abstractNumId="24">
    <w:nsid w:val="31485819"/>
    <w:multiLevelType w:val="multilevel"/>
    <w:tmpl w:val="CD6897BA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1">
      <w:start w:val="1"/>
      <w:numFmt w:val="decimal"/>
      <w:lvlText w:val="11.%2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G Omega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</w:abstractNum>
  <w:abstractNum w:abstractNumId="25">
    <w:nsid w:val="31E43647"/>
    <w:multiLevelType w:val="multilevel"/>
    <w:tmpl w:val="DD8CEA1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>
    <w:nsid w:val="32C86496"/>
    <w:multiLevelType w:val="multilevel"/>
    <w:tmpl w:val="9078ED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AC13620"/>
    <w:multiLevelType w:val="multilevel"/>
    <w:tmpl w:val="2782EB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3BA02679"/>
    <w:multiLevelType w:val="multilevel"/>
    <w:tmpl w:val="DF3E0B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3BC83189"/>
    <w:multiLevelType w:val="multilevel"/>
    <w:tmpl w:val="C0F883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C5A02D3"/>
    <w:multiLevelType w:val="multilevel"/>
    <w:tmpl w:val="DF3E0B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3D6E6D8B"/>
    <w:multiLevelType w:val="multilevel"/>
    <w:tmpl w:val="3496C8F4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3D8B40D4"/>
    <w:multiLevelType w:val="hybridMultilevel"/>
    <w:tmpl w:val="4316129E"/>
    <w:lvl w:ilvl="0" w:tplc="A4DC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b/>
        <w:i w:val="0"/>
        <w:sz w:val="20"/>
      </w:rPr>
    </w:lvl>
    <w:lvl w:ilvl="1" w:tplc="42BED4CC">
      <w:start w:val="1"/>
      <w:numFmt w:val="ordinal"/>
      <w:lvlText w:val="1.%2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FA34C9"/>
    <w:multiLevelType w:val="multilevel"/>
    <w:tmpl w:val="A900D27E"/>
    <w:lvl w:ilvl="0">
      <w:start w:val="1"/>
      <w:numFmt w:val="ordinal"/>
      <w:lvlText w:val="2.%1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color w:val="auto"/>
        <w:spacing w:val="0"/>
        <w:w w:val="100"/>
        <w:position w:val="0"/>
        <w:sz w:val="20"/>
        <w:u w:val="none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firstLine="32202"/>
      </w:pPr>
      <w:rPr>
        <w:rFonts w:ascii="Lucida Sans" w:hAnsi="Lucida Sans" w:hint="default"/>
        <w:b w:val="0"/>
        <w:i w:val="0"/>
        <w:color w:val="auto"/>
        <w:sz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4">
    <w:nsid w:val="3F4324E4"/>
    <w:multiLevelType w:val="multilevel"/>
    <w:tmpl w:val="DD8CEA14"/>
    <w:lvl w:ilvl="0">
      <w:start w:val="1"/>
      <w:numFmt w:val="bullet"/>
      <w:lvlText w:val="–"/>
      <w:lvlJc w:val="left"/>
      <w:pPr>
        <w:tabs>
          <w:tab w:val="num" w:pos="391"/>
        </w:tabs>
        <w:ind w:left="391" w:hanging="391"/>
      </w:pPr>
      <w:rPr>
        <w:rFonts w:ascii="CG Omega" w:hAnsi="CG Omega" w:cs="Times New Roman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>
    <w:nsid w:val="42D359F1"/>
    <w:multiLevelType w:val="hybridMultilevel"/>
    <w:tmpl w:val="535C5CB6"/>
    <w:lvl w:ilvl="0" w:tplc="2E7E28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6A7C2E"/>
    <w:multiLevelType w:val="multilevel"/>
    <w:tmpl w:val="8146DA70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D7D09D3"/>
    <w:multiLevelType w:val="multilevel"/>
    <w:tmpl w:val="F67EE1E0"/>
    <w:lvl w:ilvl="0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sz w:val="22"/>
      </w:rPr>
    </w:lvl>
    <w:lvl w:ilvl="1">
      <w:start w:val="1"/>
      <w:numFmt w:val="decimal"/>
      <w:isLgl/>
      <w:lvlText w:val="3.%2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color w:val="auto"/>
        <w:sz w:val="22"/>
        <w:u w:val="none"/>
        <w:effect w:val="none"/>
      </w:rPr>
    </w:lvl>
    <w:lvl w:ilvl="2">
      <w:start w:val="1"/>
      <w:numFmt w:val="decimal"/>
      <w:isLgl/>
      <w:lvlText w:val="3.2.%3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8">
    <w:nsid w:val="587960C2"/>
    <w:multiLevelType w:val="multilevel"/>
    <w:tmpl w:val="FECEE704"/>
    <w:lvl w:ilvl="0">
      <w:start w:val="1"/>
      <w:numFmt w:val="decimal"/>
      <w:lvlText w:val="11.%1."/>
      <w:lvlJc w:val="left"/>
      <w:pPr>
        <w:tabs>
          <w:tab w:val="num" w:pos="567"/>
        </w:tabs>
        <w:ind w:left="567" w:hanging="567"/>
      </w:pPr>
      <w:rPr>
        <w:rFonts w:ascii="Lucida Sans" w:hAnsi="Lucida Sans" w:hint="default"/>
        <w:b w:val="0"/>
        <w:i w:val="0"/>
        <w:sz w:val="20"/>
      </w:rPr>
    </w:lvl>
    <w:lvl w:ilvl="1">
      <w:start w:val="1"/>
      <w:numFmt w:val="decimal"/>
      <w:isLgl/>
      <w:lvlText w:val="10.%2"/>
      <w:lvlJc w:val="left"/>
      <w:pPr>
        <w:tabs>
          <w:tab w:val="num" w:pos="567"/>
        </w:tabs>
        <w:ind w:left="567" w:firstLine="32202"/>
      </w:pPr>
      <w:rPr>
        <w:rFonts w:ascii="Lucida Sans" w:hAnsi="Lucida Sans" w:hint="default"/>
        <w:b w:val="0"/>
        <w:i w:val="0"/>
        <w:color w:val="auto"/>
        <w:sz w:val="20"/>
        <w:u w:val="none"/>
        <w:effect w:val="none"/>
      </w:rPr>
    </w:lvl>
    <w:lvl w:ilvl="2">
      <w:start w:val="1"/>
      <w:numFmt w:val="decimal"/>
      <w:isLgl/>
      <w:lvlText w:val="3.2.%3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>
    <w:nsid w:val="679A3F9F"/>
    <w:multiLevelType w:val="multilevel"/>
    <w:tmpl w:val="FB4AE3D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87D5D07"/>
    <w:multiLevelType w:val="hybridMultilevel"/>
    <w:tmpl w:val="DA9878C0"/>
    <w:lvl w:ilvl="0" w:tplc="4F9EF9B2">
      <w:start w:val="1"/>
      <w:numFmt w:val="decimal"/>
      <w:pStyle w:val="Vertrag2"/>
      <w:lvlText w:val="(%1)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60AF3"/>
    <w:multiLevelType w:val="multilevel"/>
    <w:tmpl w:val="DD8CEA14"/>
    <w:lvl w:ilvl="0">
      <w:start w:val="1"/>
      <w:numFmt w:val="bullet"/>
      <w:lvlText w:val="–"/>
      <w:lvlJc w:val="left"/>
      <w:pPr>
        <w:tabs>
          <w:tab w:val="num" w:pos="391"/>
        </w:tabs>
        <w:ind w:left="391" w:hanging="391"/>
      </w:pPr>
      <w:rPr>
        <w:rFonts w:ascii="CG Omega" w:hAnsi="CG Omega" w:cs="Times New Roman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>
    <w:nsid w:val="697D3B84"/>
    <w:multiLevelType w:val="multilevel"/>
    <w:tmpl w:val="D9565B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698011F6"/>
    <w:multiLevelType w:val="multilevel"/>
    <w:tmpl w:val="DD8CEA14"/>
    <w:lvl w:ilvl="0">
      <w:start w:val="1"/>
      <w:numFmt w:val="bullet"/>
      <w:lvlText w:val="–"/>
      <w:lvlJc w:val="left"/>
      <w:pPr>
        <w:tabs>
          <w:tab w:val="num" w:pos="391"/>
        </w:tabs>
        <w:ind w:left="391" w:hanging="391"/>
      </w:pPr>
      <w:rPr>
        <w:rFonts w:ascii="CG Omega" w:hAnsi="CG Omega" w:cs="Times New Roman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>
    <w:nsid w:val="69AC41CD"/>
    <w:multiLevelType w:val="multilevel"/>
    <w:tmpl w:val="8C24C17E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ascii="Lucida Sans" w:hAnsi="Lucida Sans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C5643B7"/>
    <w:multiLevelType w:val="multilevel"/>
    <w:tmpl w:val="6F5475A2"/>
    <w:lvl w:ilvl="0">
      <w:start w:val="1"/>
      <w:numFmt w:val="decimal"/>
      <w:lvlText w:val="9.%1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 w:val="0"/>
        <w:i w:val="0"/>
        <w:color w:val="auto"/>
        <w:spacing w:val="0"/>
        <w:w w:val="100"/>
        <w:position w:val="0"/>
        <w:sz w:val="20"/>
        <w:u w:val="none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firstLine="32202"/>
      </w:pPr>
      <w:rPr>
        <w:rFonts w:ascii="Lucida Sans" w:hAnsi="Lucida Sans" w:hint="default"/>
        <w:b w:val="0"/>
        <w:i w:val="0"/>
        <w:color w:val="auto"/>
        <w:sz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6">
    <w:nsid w:val="7E375FA7"/>
    <w:multiLevelType w:val="multilevel"/>
    <w:tmpl w:val="B0706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7">
    <w:nsid w:val="7FA93E8E"/>
    <w:multiLevelType w:val="multilevel"/>
    <w:tmpl w:val="61D800F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CG Omeg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G Omega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G Omega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G Ome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G Omega" w:hint="default"/>
      </w:rPr>
    </w:lvl>
  </w:abstractNum>
  <w:num w:numId="1">
    <w:abstractNumId w:val="25"/>
  </w:num>
  <w:num w:numId="2">
    <w:abstractNumId w:val="41"/>
  </w:num>
  <w:num w:numId="3">
    <w:abstractNumId w:val="34"/>
  </w:num>
  <w:num w:numId="4">
    <w:abstractNumId w:val="43"/>
  </w:num>
  <w:num w:numId="5">
    <w:abstractNumId w:val="20"/>
  </w:num>
  <w:num w:numId="6">
    <w:abstractNumId w:val="42"/>
  </w:num>
  <w:num w:numId="7">
    <w:abstractNumId w:val="17"/>
  </w:num>
  <w:num w:numId="8">
    <w:abstractNumId w:val="2"/>
  </w:num>
  <w:num w:numId="9">
    <w:abstractNumId w:val="0"/>
  </w:num>
  <w:num w:numId="10">
    <w:abstractNumId w:val="46"/>
  </w:num>
  <w:num w:numId="11">
    <w:abstractNumId w:val="32"/>
  </w:num>
  <w:num w:numId="12">
    <w:abstractNumId w:val="8"/>
  </w:num>
  <w:num w:numId="13">
    <w:abstractNumId w:val="3"/>
  </w:num>
  <w:num w:numId="14">
    <w:abstractNumId w:val="1"/>
  </w:num>
  <w:num w:numId="15">
    <w:abstractNumId w:val="28"/>
  </w:num>
  <w:num w:numId="16">
    <w:abstractNumId w:val="15"/>
  </w:num>
  <w:num w:numId="17">
    <w:abstractNumId w:val="30"/>
  </w:num>
  <w:num w:numId="18">
    <w:abstractNumId w:val="12"/>
  </w:num>
  <w:num w:numId="19">
    <w:abstractNumId w:val="5"/>
  </w:num>
  <w:num w:numId="20">
    <w:abstractNumId w:val="33"/>
  </w:num>
  <w:num w:numId="21">
    <w:abstractNumId w:val="19"/>
  </w:num>
  <w:num w:numId="22">
    <w:abstractNumId w:val="14"/>
  </w:num>
  <w:num w:numId="23">
    <w:abstractNumId w:val="37"/>
  </w:num>
  <w:num w:numId="24">
    <w:abstractNumId w:val="16"/>
  </w:num>
  <w:num w:numId="25">
    <w:abstractNumId w:val="13"/>
  </w:num>
  <w:num w:numId="26">
    <w:abstractNumId w:val="38"/>
  </w:num>
  <w:num w:numId="27">
    <w:abstractNumId w:val="11"/>
  </w:num>
  <w:num w:numId="28">
    <w:abstractNumId w:val="39"/>
  </w:num>
  <w:num w:numId="29">
    <w:abstractNumId w:val="4"/>
  </w:num>
  <w:num w:numId="30">
    <w:abstractNumId w:val="10"/>
  </w:num>
  <w:num w:numId="31">
    <w:abstractNumId w:val="7"/>
  </w:num>
  <w:num w:numId="32">
    <w:abstractNumId w:val="21"/>
  </w:num>
  <w:num w:numId="33">
    <w:abstractNumId w:val="26"/>
  </w:num>
  <w:num w:numId="34">
    <w:abstractNumId w:val="9"/>
  </w:num>
  <w:num w:numId="35">
    <w:abstractNumId w:val="47"/>
  </w:num>
  <w:num w:numId="36">
    <w:abstractNumId w:val="22"/>
  </w:num>
  <w:num w:numId="37">
    <w:abstractNumId w:val="23"/>
  </w:num>
  <w:num w:numId="38">
    <w:abstractNumId w:val="6"/>
  </w:num>
  <w:num w:numId="39">
    <w:abstractNumId w:val="29"/>
  </w:num>
  <w:num w:numId="40">
    <w:abstractNumId w:val="27"/>
  </w:num>
  <w:num w:numId="41">
    <w:abstractNumId w:val="18"/>
  </w:num>
  <w:num w:numId="42">
    <w:abstractNumId w:val="44"/>
  </w:num>
  <w:num w:numId="43">
    <w:abstractNumId w:val="36"/>
  </w:num>
  <w:num w:numId="44">
    <w:abstractNumId w:val="45"/>
  </w:num>
  <w:num w:numId="45">
    <w:abstractNumId w:val="31"/>
  </w:num>
  <w:num w:numId="46">
    <w:abstractNumId w:val="24"/>
  </w:num>
  <w:num w:numId="47">
    <w:abstractNumId w:val="35"/>
  </w:num>
  <w:num w:numId="48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cs-CZ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203"/>
  <w:drawingGridVerticalSpacing w:val="265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A3"/>
    <w:rsid w:val="000169A3"/>
    <w:rsid w:val="00016DFF"/>
    <w:rsid w:val="00021F72"/>
    <w:rsid w:val="00024A57"/>
    <w:rsid w:val="0002766D"/>
    <w:rsid w:val="00040E8B"/>
    <w:rsid w:val="0004571D"/>
    <w:rsid w:val="0004715E"/>
    <w:rsid w:val="00047236"/>
    <w:rsid w:val="000613FE"/>
    <w:rsid w:val="000714D2"/>
    <w:rsid w:val="00073C6E"/>
    <w:rsid w:val="000A3667"/>
    <w:rsid w:val="000B65B8"/>
    <w:rsid w:val="000C4D3D"/>
    <w:rsid w:val="000C5AF0"/>
    <w:rsid w:val="000C5F95"/>
    <w:rsid w:val="000C7B7F"/>
    <w:rsid w:val="000D73BC"/>
    <w:rsid w:val="000E0C6F"/>
    <w:rsid w:val="000F0716"/>
    <w:rsid w:val="000F5058"/>
    <w:rsid w:val="000F630D"/>
    <w:rsid w:val="00111CAC"/>
    <w:rsid w:val="0011413A"/>
    <w:rsid w:val="00114A70"/>
    <w:rsid w:val="00126E21"/>
    <w:rsid w:val="001329DB"/>
    <w:rsid w:val="00144364"/>
    <w:rsid w:val="001449D2"/>
    <w:rsid w:val="00156212"/>
    <w:rsid w:val="00157BA3"/>
    <w:rsid w:val="0016795C"/>
    <w:rsid w:val="00173FF4"/>
    <w:rsid w:val="00185F09"/>
    <w:rsid w:val="00191BBB"/>
    <w:rsid w:val="00192AEA"/>
    <w:rsid w:val="001956BA"/>
    <w:rsid w:val="001A0E90"/>
    <w:rsid w:val="001A0FD7"/>
    <w:rsid w:val="001A65B6"/>
    <w:rsid w:val="001B297D"/>
    <w:rsid w:val="001C2BE0"/>
    <w:rsid w:val="001E01E2"/>
    <w:rsid w:val="001E0CBC"/>
    <w:rsid w:val="001E52D0"/>
    <w:rsid w:val="001F60F3"/>
    <w:rsid w:val="00202B8E"/>
    <w:rsid w:val="00211219"/>
    <w:rsid w:val="00211243"/>
    <w:rsid w:val="00212FF2"/>
    <w:rsid w:val="00216965"/>
    <w:rsid w:val="00230069"/>
    <w:rsid w:val="00242D89"/>
    <w:rsid w:val="00250577"/>
    <w:rsid w:val="00263C99"/>
    <w:rsid w:val="00263CBB"/>
    <w:rsid w:val="00270C69"/>
    <w:rsid w:val="00272078"/>
    <w:rsid w:val="00282567"/>
    <w:rsid w:val="00286DAF"/>
    <w:rsid w:val="00286FC7"/>
    <w:rsid w:val="00292208"/>
    <w:rsid w:val="002B2928"/>
    <w:rsid w:val="002C3729"/>
    <w:rsid w:val="002D1F76"/>
    <w:rsid w:val="002E5392"/>
    <w:rsid w:val="002E6749"/>
    <w:rsid w:val="002E6963"/>
    <w:rsid w:val="0030331A"/>
    <w:rsid w:val="003201DC"/>
    <w:rsid w:val="00322727"/>
    <w:rsid w:val="003255D4"/>
    <w:rsid w:val="00334D29"/>
    <w:rsid w:val="0033525C"/>
    <w:rsid w:val="0034089A"/>
    <w:rsid w:val="00340998"/>
    <w:rsid w:val="00351FA6"/>
    <w:rsid w:val="00363A72"/>
    <w:rsid w:val="003674CD"/>
    <w:rsid w:val="003677C1"/>
    <w:rsid w:val="003711F4"/>
    <w:rsid w:val="00373F6D"/>
    <w:rsid w:val="00392BFF"/>
    <w:rsid w:val="00393E7E"/>
    <w:rsid w:val="0039417A"/>
    <w:rsid w:val="003A3246"/>
    <w:rsid w:val="003A5FB2"/>
    <w:rsid w:val="003B427E"/>
    <w:rsid w:val="003B784E"/>
    <w:rsid w:val="003C09EF"/>
    <w:rsid w:val="003D38BB"/>
    <w:rsid w:val="003E3FBF"/>
    <w:rsid w:val="003F1C9F"/>
    <w:rsid w:val="003F7E8C"/>
    <w:rsid w:val="00400BB5"/>
    <w:rsid w:val="00404B99"/>
    <w:rsid w:val="00420F23"/>
    <w:rsid w:val="00425549"/>
    <w:rsid w:val="00427A8F"/>
    <w:rsid w:val="00431499"/>
    <w:rsid w:val="00433F32"/>
    <w:rsid w:val="00437DCA"/>
    <w:rsid w:val="00442357"/>
    <w:rsid w:val="004429AD"/>
    <w:rsid w:val="0044710C"/>
    <w:rsid w:val="004471CB"/>
    <w:rsid w:val="004568DB"/>
    <w:rsid w:val="00460A79"/>
    <w:rsid w:val="0046410A"/>
    <w:rsid w:val="00471EE6"/>
    <w:rsid w:val="004871CA"/>
    <w:rsid w:val="00492425"/>
    <w:rsid w:val="004A6DEB"/>
    <w:rsid w:val="004B1643"/>
    <w:rsid w:val="004B493B"/>
    <w:rsid w:val="004B5F83"/>
    <w:rsid w:val="004C086F"/>
    <w:rsid w:val="004C7F3E"/>
    <w:rsid w:val="004D5851"/>
    <w:rsid w:val="004E2DA7"/>
    <w:rsid w:val="004E3697"/>
    <w:rsid w:val="004E458B"/>
    <w:rsid w:val="004E6FB3"/>
    <w:rsid w:val="004F4F1B"/>
    <w:rsid w:val="004F54B4"/>
    <w:rsid w:val="00501D72"/>
    <w:rsid w:val="005073E8"/>
    <w:rsid w:val="005164BA"/>
    <w:rsid w:val="00516A5F"/>
    <w:rsid w:val="0052070B"/>
    <w:rsid w:val="005312C1"/>
    <w:rsid w:val="005330E6"/>
    <w:rsid w:val="00535D00"/>
    <w:rsid w:val="005411C9"/>
    <w:rsid w:val="0054406A"/>
    <w:rsid w:val="00544D6A"/>
    <w:rsid w:val="00553825"/>
    <w:rsid w:val="005543CF"/>
    <w:rsid w:val="005647CB"/>
    <w:rsid w:val="00567EDE"/>
    <w:rsid w:val="00573348"/>
    <w:rsid w:val="00574407"/>
    <w:rsid w:val="00593459"/>
    <w:rsid w:val="005A07F3"/>
    <w:rsid w:val="005A433D"/>
    <w:rsid w:val="005A6B01"/>
    <w:rsid w:val="005A729E"/>
    <w:rsid w:val="005C16C7"/>
    <w:rsid w:val="005C2979"/>
    <w:rsid w:val="005D0E96"/>
    <w:rsid w:val="005D2703"/>
    <w:rsid w:val="005D4820"/>
    <w:rsid w:val="005D5548"/>
    <w:rsid w:val="005D5D65"/>
    <w:rsid w:val="005E3067"/>
    <w:rsid w:val="005F6825"/>
    <w:rsid w:val="005F6A86"/>
    <w:rsid w:val="005F79A8"/>
    <w:rsid w:val="006011E5"/>
    <w:rsid w:val="00611934"/>
    <w:rsid w:val="00621221"/>
    <w:rsid w:val="00627B77"/>
    <w:rsid w:val="00630DA3"/>
    <w:rsid w:val="00632B81"/>
    <w:rsid w:val="00632DCA"/>
    <w:rsid w:val="006410DC"/>
    <w:rsid w:val="006432AB"/>
    <w:rsid w:val="00647D91"/>
    <w:rsid w:val="00653F94"/>
    <w:rsid w:val="0065646D"/>
    <w:rsid w:val="00661095"/>
    <w:rsid w:val="00672EE4"/>
    <w:rsid w:val="006852CB"/>
    <w:rsid w:val="006919BE"/>
    <w:rsid w:val="006B1D67"/>
    <w:rsid w:val="006B3992"/>
    <w:rsid w:val="006B4045"/>
    <w:rsid w:val="006C2F42"/>
    <w:rsid w:val="006C3005"/>
    <w:rsid w:val="006D589E"/>
    <w:rsid w:val="006E184A"/>
    <w:rsid w:val="006E45A6"/>
    <w:rsid w:val="006E79DE"/>
    <w:rsid w:val="007025B6"/>
    <w:rsid w:val="0070574F"/>
    <w:rsid w:val="00710110"/>
    <w:rsid w:val="00715188"/>
    <w:rsid w:val="00731B6B"/>
    <w:rsid w:val="00735907"/>
    <w:rsid w:val="00735C9D"/>
    <w:rsid w:val="00735D66"/>
    <w:rsid w:val="007363AD"/>
    <w:rsid w:val="0073688A"/>
    <w:rsid w:val="00745DD7"/>
    <w:rsid w:val="00746580"/>
    <w:rsid w:val="007607E7"/>
    <w:rsid w:val="007630E1"/>
    <w:rsid w:val="00764776"/>
    <w:rsid w:val="00766A5D"/>
    <w:rsid w:val="00774EC4"/>
    <w:rsid w:val="00777F32"/>
    <w:rsid w:val="00782D3D"/>
    <w:rsid w:val="00785B6C"/>
    <w:rsid w:val="007907F8"/>
    <w:rsid w:val="007957AF"/>
    <w:rsid w:val="00795C91"/>
    <w:rsid w:val="007970B2"/>
    <w:rsid w:val="007A6638"/>
    <w:rsid w:val="007B6DE9"/>
    <w:rsid w:val="007D0215"/>
    <w:rsid w:val="007D06EA"/>
    <w:rsid w:val="007D40E5"/>
    <w:rsid w:val="007D6B5F"/>
    <w:rsid w:val="007E6904"/>
    <w:rsid w:val="007F51C2"/>
    <w:rsid w:val="00805F0D"/>
    <w:rsid w:val="00814714"/>
    <w:rsid w:val="0082114E"/>
    <w:rsid w:val="0082371D"/>
    <w:rsid w:val="008309AD"/>
    <w:rsid w:val="00831F79"/>
    <w:rsid w:val="00850A13"/>
    <w:rsid w:val="00853332"/>
    <w:rsid w:val="008565D8"/>
    <w:rsid w:val="00862FF8"/>
    <w:rsid w:val="00866137"/>
    <w:rsid w:val="00866D79"/>
    <w:rsid w:val="00872652"/>
    <w:rsid w:val="00874E76"/>
    <w:rsid w:val="00877465"/>
    <w:rsid w:val="008931B4"/>
    <w:rsid w:val="00896D74"/>
    <w:rsid w:val="00897ED6"/>
    <w:rsid w:val="008A45D2"/>
    <w:rsid w:val="008D1B85"/>
    <w:rsid w:val="008D2478"/>
    <w:rsid w:val="008D5E82"/>
    <w:rsid w:val="008D714A"/>
    <w:rsid w:val="008E53F7"/>
    <w:rsid w:val="008F23FC"/>
    <w:rsid w:val="00900E66"/>
    <w:rsid w:val="0090294D"/>
    <w:rsid w:val="00902C43"/>
    <w:rsid w:val="00905C6F"/>
    <w:rsid w:val="00917B5F"/>
    <w:rsid w:val="009273F5"/>
    <w:rsid w:val="00935152"/>
    <w:rsid w:val="00935A19"/>
    <w:rsid w:val="00950EC9"/>
    <w:rsid w:val="0095510F"/>
    <w:rsid w:val="00964595"/>
    <w:rsid w:val="00997FEE"/>
    <w:rsid w:val="009A03F4"/>
    <w:rsid w:val="009A6E89"/>
    <w:rsid w:val="009C35AC"/>
    <w:rsid w:val="009C5338"/>
    <w:rsid w:val="009D0A76"/>
    <w:rsid w:val="009E3ED5"/>
    <w:rsid w:val="009E410E"/>
    <w:rsid w:val="009E6A39"/>
    <w:rsid w:val="009F10A7"/>
    <w:rsid w:val="00A0036B"/>
    <w:rsid w:val="00A01725"/>
    <w:rsid w:val="00A043EF"/>
    <w:rsid w:val="00A05186"/>
    <w:rsid w:val="00A12264"/>
    <w:rsid w:val="00A13766"/>
    <w:rsid w:val="00A23468"/>
    <w:rsid w:val="00A27DE5"/>
    <w:rsid w:val="00A3029B"/>
    <w:rsid w:val="00A33E6E"/>
    <w:rsid w:val="00A41A86"/>
    <w:rsid w:val="00A41B78"/>
    <w:rsid w:val="00A42863"/>
    <w:rsid w:val="00A565CC"/>
    <w:rsid w:val="00A64222"/>
    <w:rsid w:val="00A6799A"/>
    <w:rsid w:val="00A76484"/>
    <w:rsid w:val="00A81185"/>
    <w:rsid w:val="00A82261"/>
    <w:rsid w:val="00A87900"/>
    <w:rsid w:val="00AD0102"/>
    <w:rsid w:val="00AD121F"/>
    <w:rsid w:val="00AD181F"/>
    <w:rsid w:val="00AD72D7"/>
    <w:rsid w:val="00AE2CDA"/>
    <w:rsid w:val="00AE5178"/>
    <w:rsid w:val="00AF6821"/>
    <w:rsid w:val="00AF789B"/>
    <w:rsid w:val="00AF7F28"/>
    <w:rsid w:val="00B01673"/>
    <w:rsid w:val="00B01CC6"/>
    <w:rsid w:val="00B05B61"/>
    <w:rsid w:val="00B15078"/>
    <w:rsid w:val="00B1789D"/>
    <w:rsid w:val="00B25D5E"/>
    <w:rsid w:val="00B313EF"/>
    <w:rsid w:val="00B34429"/>
    <w:rsid w:val="00B4178C"/>
    <w:rsid w:val="00B45B92"/>
    <w:rsid w:val="00B65ACF"/>
    <w:rsid w:val="00B668E3"/>
    <w:rsid w:val="00B6701B"/>
    <w:rsid w:val="00B678EE"/>
    <w:rsid w:val="00B71999"/>
    <w:rsid w:val="00B80FFA"/>
    <w:rsid w:val="00B910FB"/>
    <w:rsid w:val="00BA0136"/>
    <w:rsid w:val="00BA094E"/>
    <w:rsid w:val="00BA44BC"/>
    <w:rsid w:val="00BB2190"/>
    <w:rsid w:val="00BB6A75"/>
    <w:rsid w:val="00BC2336"/>
    <w:rsid w:val="00BC30D5"/>
    <w:rsid w:val="00BC4926"/>
    <w:rsid w:val="00BD6109"/>
    <w:rsid w:val="00BD7CE1"/>
    <w:rsid w:val="00BF0A85"/>
    <w:rsid w:val="00C07076"/>
    <w:rsid w:val="00C10C0F"/>
    <w:rsid w:val="00C16490"/>
    <w:rsid w:val="00C26133"/>
    <w:rsid w:val="00C3169A"/>
    <w:rsid w:val="00C52F11"/>
    <w:rsid w:val="00C5500D"/>
    <w:rsid w:val="00C61575"/>
    <w:rsid w:val="00C64B57"/>
    <w:rsid w:val="00C64BE9"/>
    <w:rsid w:val="00C94B02"/>
    <w:rsid w:val="00CA0DBD"/>
    <w:rsid w:val="00CA689E"/>
    <w:rsid w:val="00CB16AB"/>
    <w:rsid w:val="00CC4AA2"/>
    <w:rsid w:val="00CC562C"/>
    <w:rsid w:val="00CC693B"/>
    <w:rsid w:val="00CD0713"/>
    <w:rsid w:val="00CD2417"/>
    <w:rsid w:val="00CD34FD"/>
    <w:rsid w:val="00CE0A20"/>
    <w:rsid w:val="00CE37B5"/>
    <w:rsid w:val="00CF37DF"/>
    <w:rsid w:val="00CF468F"/>
    <w:rsid w:val="00D20165"/>
    <w:rsid w:val="00D24ACD"/>
    <w:rsid w:val="00D30B33"/>
    <w:rsid w:val="00D347DD"/>
    <w:rsid w:val="00D40F4E"/>
    <w:rsid w:val="00D45557"/>
    <w:rsid w:val="00D759BE"/>
    <w:rsid w:val="00D86357"/>
    <w:rsid w:val="00D86B2B"/>
    <w:rsid w:val="00D94501"/>
    <w:rsid w:val="00D9558F"/>
    <w:rsid w:val="00D95E3B"/>
    <w:rsid w:val="00DA5104"/>
    <w:rsid w:val="00DB2497"/>
    <w:rsid w:val="00DB3D32"/>
    <w:rsid w:val="00DC6EF0"/>
    <w:rsid w:val="00DD0EF0"/>
    <w:rsid w:val="00DD6F6E"/>
    <w:rsid w:val="00DD74D2"/>
    <w:rsid w:val="00DE0E21"/>
    <w:rsid w:val="00DE289D"/>
    <w:rsid w:val="00DF03F6"/>
    <w:rsid w:val="00DF0563"/>
    <w:rsid w:val="00DF4B65"/>
    <w:rsid w:val="00E070BC"/>
    <w:rsid w:val="00E428A7"/>
    <w:rsid w:val="00E51C4A"/>
    <w:rsid w:val="00E578C8"/>
    <w:rsid w:val="00E61C4C"/>
    <w:rsid w:val="00E64060"/>
    <w:rsid w:val="00E65A36"/>
    <w:rsid w:val="00E71FBB"/>
    <w:rsid w:val="00E80BB4"/>
    <w:rsid w:val="00E8394D"/>
    <w:rsid w:val="00E87DAB"/>
    <w:rsid w:val="00E9478F"/>
    <w:rsid w:val="00EA35B6"/>
    <w:rsid w:val="00EB3928"/>
    <w:rsid w:val="00EC060E"/>
    <w:rsid w:val="00EC26A8"/>
    <w:rsid w:val="00EC7BC2"/>
    <w:rsid w:val="00ED279F"/>
    <w:rsid w:val="00EE3C99"/>
    <w:rsid w:val="00EE3CED"/>
    <w:rsid w:val="00EE3D0C"/>
    <w:rsid w:val="00EF4FB6"/>
    <w:rsid w:val="00EF75DA"/>
    <w:rsid w:val="00EF7F11"/>
    <w:rsid w:val="00F13A2B"/>
    <w:rsid w:val="00F27416"/>
    <w:rsid w:val="00F31707"/>
    <w:rsid w:val="00F459A6"/>
    <w:rsid w:val="00F500A7"/>
    <w:rsid w:val="00F50A12"/>
    <w:rsid w:val="00F50CC4"/>
    <w:rsid w:val="00F53CFD"/>
    <w:rsid w:val="00F5433E"/>
    <w:rsid w:val="00F60F36"/>
    <w:rsid w:val="00F7105C"/>
    <w:rsid w:val="00F749E4"/>
    <w:rsid w:val="00F8200D"/>
    <w:rsid w:val="00F82E0C"/>
    <w:rsid w:val="00F9319C"/>
    <w:rsid w:val="00F9378E"/>
    <w:rsid w:val="00F939DF"/>
    <w:rsid w:val="00FA5BED"/>
    <w:rsid w:val="00FB121A"/>
    <w:rsid w:val="00FB36CA"/>
    <w:rsid w:val="00FB7132"/>
    <w:rsid w:val="00FC0419"/>
    <w:rsid w:val="00FD236A"/>
    <w:rsid w:val="00FD50F1"/>
    <w:rsid w:val="00FE318E"/>
    <w:rsid w:val="00FE3B71"/>
    <w:rsid w:val="00FF0C84"/>
    <w:rsid w:val="00FF68B5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DEF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Garamond" w:hAnsi="Garamond"/>
      <w:spacing w:val="8"/>
      <w:sz w:val="26"/>
      <w:szCs w:val="26"/>
    </w:rPr>
  </w:style>
  <w:style w:type="paragraph" w:styleId="berschrift1">
    <w:name w:val="heading 1"/>
    <w:basedOn w:val="Standard"/>
    <w:next w:val="Standard"/>
    <w:qFormat/>
    <w:pPr>
      <w:keepNext/>
      <w:spacing w:line="276" w:lineRule="auto"/>
      <w:ind w:left="705" w:hanging="705"/>
      <w:jc w:val="center"/>
      <w:outlineLvl w:val="0"/>
    </w:pPr>
    <w:rPr>
      <w:rFonts w:ascii="CG Omega" w:hAnsi="CG Omega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spacing w:line="276" w:lineRule="auto"/>
      <w:jc w:val="center"/>
      <w:outlineLvl w:val="1"/>
    </w:pPr>
    <w:rPr>
      <w:rFonts w:ascii="CG Omega" w:hAnsi="CG Omeg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76" w:lineRule="auto"/>
      <w:ind w:left="1411" w:firstLine="5"/>
      <w:outlineLvl w:val="2"/>
    </w:pPr>
    <w:rPr>
      <w:rFonts w:ascii="CG Omega" w:hAnsi="CG Omega"/>
      <w:b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276" w:lineRule="auto"/>
      <w:ind w:left="705" w:hanging="705"/>
    </w:pPr>
    <w:rPr>
      <w:rFonts w:ascii="CG Omega" w:hAnsi="CG Omega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Times New Roman" w:hAnsi="Times New Roman" w:cs="Times New Roman"/>
    </w:rPr>
  </w:style>
  <w:style w:type="paragraph" w:styleId="Textkrper">
    <w:name w:val="Body Text"/>
    <w:basedOn w:val="Standard"/>
    <w:pPr>
      <w:spacing w:line="276" w:lineRule="auto"/>
    </w:pPr>
    <w:rPr>
      <w:rFonts w:ascii="CG Omega" w:hAnsi="CG Omega"/>
      <w:sz w:val="22"/>
      <w:szCs w:val="22"/>
    </w:rPr>
  </w:style>
  <w:style w:type="paragraph" w:styleId="Textkrper-Einzug2">
    <w:name w:val="Body Text Indent 2"/>
    <w:basedOn w:val="Standard"/>
    <w:pPr>
      <w:spacing w:line="276" w:lineRule="auto"/>
      <w:ind w:left="705" w:hanging="705"/>
    </w:pPr>
    <w:rPr>
      <w:rFonts w:ascii="CG Omega" w:hAnsi="CG Omega"/>
      <w:i/>
      <w:iCs/>
      <w:sz w:val="22"/>
      <w:szCs w:val="22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Textkrper-Einzug3">
    <w:name w:val="Body Text Indent 3"/>
    <w:basedOn w:val="Standard"/>
    <w:pPr>
      <w:spacing w:line="276" w:lineRule="auto"/>
      <w:ind w:left="705" w:hanging="705"/>
    </w:pPr>
    <w:rPr>
      <w:rFonts w:ascii="CG Omega" w:hAnsi="CG Omega"/>
      <w:sz w:val="18"/>
      <w:szCs w:val="18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A35B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A35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35B6"/>
    <w:rPr>
      <w:b/>
      <w:bCs/>
    </w:rPr>
  </w:style>
  <w:style w:type="character" w:customStyle="1" w:styleId="KommentartextZchn">
    <w:name w:val="Kommentartext Zchn"/>
    <w:link w:val="Kommentartext"/>
    <w:semiHidden/>
    <w:rsid w:val="00735C9D"/>
    <w:rPr>
      <w:rFonts w:ascii="Garamond" w:hAnsi="Garamond"/>
      <w:spacing w:val="8"/>
      <w:lang w:val="de-DE" w:eastAsia="de-DE" w:bidi="ar-SA"/>
    </w:rPr>
  </w:style>
  <w:style w:type="paragraph" w:styleId="StandardWeb">
    <w:name w:val="Normal (Web)"/>
    <w:basedOn w:val="Standard"/>
    <w:rsid w:val="00735C9D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indent">
    <w:name w:val="indent"/>
    <w:basedOn w:val="Absatz-Standardschriftart"/>
    <w:rsid w:val="005E3067"/>
  </w:style>
  <w:style w:type="character" w:customStyle="1" w:styleId="value">
    <w:name w:val="value"/>
    <w:basedOn w:val="Absatz-Standardschriftart"/>
    <w:rsid w:val="005E3067"/>
  </w:style>
  <w:style w:type="paragraph" w:styleId="Listenabsatz">
    <w:name w:val="List Paragraph"/>
    <w:basedOn w:val="Standard"/>
    <w:uiPriority w:val="34"/>
    <w:qFormat/>
    <w:rsid w:val="00173FF4"/>
    <w:pPr>
      <w:ind w:left="720"/>
      <w:contextualSpacing/>
    </w:pPr>
  </w:style>
  <w:style w:type="paragraph" w:customStyle="1" w:styleId="Vertrag2">
    <w:name w:val="Vertrag 2"/>
    <w:basedOn w:val="Standard"/>
    <w:qFormat/>
    <w:rsid w:val="00263C99"/>
    <w:pPr>
      <w:numPr>
        <w:numId w:val="48"/>
      </w:numPr>
      <w:suppressAutoHyphens/>
      <w:spacing w:after="240"/>
      <w:jc w:val="left"/>
      <w:outlineLvl w:val="1"/>
    </w:pPr>
    <w:rPr>
      <w:rFonts w:ascii="Lucida Sans Unicode" w:eastAsiaTheme="minorHAnsi" w:hAnsi="Lucida Sans Unicode" w:cstheme="minorBid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Garamond" w:hAnsi="Garamond"/>
      <w:spacing w:val="8"/>
      <w:sz w:val="26"/>
      <w:szCs w:val="26"/>
    </w:rPr>
  </w:style>
  <w:style w:type="paragraph" w:styleId="berschrift1">
    <w:name w:val="heading 1"/>
    <w:basedOn w:val="Standard"/>
    <w:next w:val="Standard"/>
    <w:qFormat/>
    <w:pPr>
      <w:keepNext/>
      <w:spacing w:line="276" w:lineRule="auto"/>
      <w:ind w:left="705" w:hanging="705"/>
      <w:jc w:val="center"/>
      <w:outlineLvl w:val="0"/>
    </w:pPr>
    <w:rPr>
      <w:rFonts w:ascii="CG Omega" w:hAnsi="CG Omega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spacing w:line="276" w:lineRule="auto"/>
      <w:jc w:val="center"/>
      <w:outlineLvl w:val="1"/>
    </w:pPr>
    <w:rPr>
      <w:rFonts w:ascii="CG Omega" w:hAnsi="CG Omeg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76" w:lineRule="auto"/>
      <w:ind w:left="1411" w:firstLine="5"/>
      <w:outlineLvl w:val="2"/>
    </w:pPr>
    <w:rPr>
      <w:rFonts w:ascii="CG Omega" w:hAnsi="CG Omega"/>
      <w:b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276" w:lineRule="auto"/>
      <w:ind w:left="705" w:hanging="705"/>
    </w:pPr>
    <w:rPr>
      <w:rFonts w:ascii="CG Omega" w:hAnsi="CG Omega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Times New Roman" w:hAnsi="Times New Roman" w:cs="Times New Roman"/>
    </w:rPr>
  </w:style>
  <w:style w:type="paragraph" w:styleId="Textkrper">
    <w:name w:val="Body Text"/>
    <w:basedOn w:val="Standard"/>
    <w:pPr>
      <w:spacing w:line="276" w:lineRule="auto"/>
    </w:pPr>
    <w:rPr>
      <w:rFonts w:ascii="CG Omega" w:hAnsi="CG Omega"/>
      <w:sz w:val="22"/>
      <w:szCs w:val="22"/>
    </w:rPr>
  </w:style>
  <w:style w:type="paragraph" w:styleId="Textkrper-Einzug2">
    <w:name w:val="Body Text Indent 2"/>
    <w:basedOn w:val="Standard"/>
    <w:pPr>
      <w:spacing w:line="276" w:lineRule="auto"/>
      <w:ind w:left="705" w:hanging="705"/>
    </w:pPr>
    <w:rPr>
      <w:rFonts w:ascii="CG Omega" w:hAnsi="CG Omega"/>
      <w:i/>
      <w:iCs/>
      <w:sz w:val="22"/>
      <w:szCs w:val="22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Textkrper-Einzug3">
    <w:name w:val="Body Text Indent 3"/>
    <w:basedOn w:val="Standard"/>
    <w:pPr>
      <w:spacing w:line="276" w:lineRule="auto"/>
      <w:ind w:left="705" w:hanging="705"/>
    </w:pPr>
    <w:rPr>
      <w:rFonts w:ascii="CG Omega" w:hAnsi="CG Omega"/>
      <w:sz w:val="18"/>
      <w:szCs w:val="18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A35B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A35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35B6"/>
    <w:rPr>
      <w:b/>
      <w:bCs/>
    </w:rPr>
  </w:style>
  <w:style w:type="character" w:customStyle="1" w:styleId="KommentartextZchn">
    <w:name w:val="Kommentartext Zchn"/>
    <w:link w:val="Kommentartext"/>
    <w:semiHidden/>
    <w:rsid w:val="00735C9D"/>
    <w:rPr>
      <w:rFonts w:ascii="Garamond" w:hAnsi="Garamond"/>
      <w:spacing w:val="8"/>
      <w:lang w:val="de-DE" w:eastAsia="de-DE" w:bidi="ar-SA"/>
    </w:rPr>
  </w:style>
  <w:style w:type="paragraph" w:styleId="StandardWeb">
    <w:name w:val="Normal (Web)"/>
    <w:basedOn w:val="Standard"/>
    <w:rsid w:val="00735C9D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indent">
    <w:name w:val="indent"/>
    <w:basedOn w:val="Absatz-Standardschriftart"/>
    <w:rsid w:val="005E3067"/>
  </w:style>
  <w:style w:type="character" w:customStyle="1" w:styleId="value">
    <w:name w:val="value"/>
    <w:basedOn w:val="Absatz-Standardschriftart"/>
    <w:rsid w:val="005E3067"/>
  </w:style>
  <w:style w:type="paragraph" w:styleId="Listenabsatz">
    <w:name w:val="List Paragraph"/>
    <w:basedOn w:val="Standard"/>
    <w:uiPriority w:val="34"/>
    <w:qFormat/>
    <w:rsid w:val="00173FF4"/>
    <w:pPr>
      <w:ind w:left="720"/>
      <w:contextualSpacing/>
    </w:pPr>
  </w:style>
  <w:style w:type="paragraph" w:customStyle="1" w:styleId="Vertrag2">
    <w:name w:val="Vertrag 2"/>
    <w:basedOn w:val="Standard"/>
    <w:qFormat/>
    <w:rsid w:val="00263C99"/>
    <w:pPr>
      <w:numPr>
        <w:numId w:val="48"/>
      </w:numPr>
      <w:suppressAutoHyphens/>
      <w:spacing w:after="240"/>
      <w:jc w:val="left"/>
      <w:outlineLvl w:val="1"/>
    </w:pPr>
    <w:rPr>
      <w:rFonts w:ascii="Lucida Sans Unicode" w:eastAsiaTheme="minorHAnsi" w:hAnsi="Lucida Sans Unicode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F291-89DA-42BE-889F-7226CCC5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Teilnahmebedingungen</vt:lpstr>
      <vt:lpstr>Teilnahmebedingungen</vt:lpstr>
    </vt:vector>
  </TitlesOfParts>
  <Company>HÄRTING</Company>
  <LinksUpToDate>false</LinksUpToDate>
  <CharactersWithSpaces>4377</CharactersWithSpaces>
  <SharedDoc>false</SharedDoc>
  <HLinks>
    <vt:vector size="6" baseType="variant"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http://www.fraunhofer.de/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</dc:title>
  <dc:creator>Fabian Reinholz</dc:creator>
  <cp:lastModifiedBy>Nutzer</cp:lastModifiedBy>
  <cp:revision>2</cp:revision>
  <cp:lastPrinted>2018-02-02T08:16:00Z</cp:lastPrinted>
  <dcterms:created xsi:type="dcterms:W3CDTF">2020-02-24T13:08:00Z</dcterms:created>
  <dcterms:modified xsi:type="dcterms:W3CDTF">2020-02-24T13:08:00Z</dcterms:modified>
</cp:coreProperties>
</file>